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4DA5F3B0" w14:textId="77777777" w:rsidR="005B32D0" w:rsidRPr="00C2773E" w:rsidRDefault="005B32D0" w:rsidP="005B32D0">
      <w:pPr>
        <w:pStyle w:val="Title"/>
        <w:rPr>
          <w:b w:val="0"/>
        </w:rPr>
      </w:pPr>
    </w:p>
    <w:p w14:paraId="72828AE4" w14:textId="77777777" w:rsidR="005B32D0" w:rsidRPr="007C524A" w:rsidRDefault="005B32D0" w:rsidP="005B32D0">
      <w:pPr>
        <w:pStyle w:val="Title"/>
      </w:pPr>
      <w:r w:rsidRPr="007C524A">
        <w:t>Department of Veterans Affairs</w:t>
      </w:r>
    </w:p>
    <w:p w14:paraId="15173282" w14:textId="77777777" w:rsidR="005B32D0" w:rsidRPr="00C2773E" w:rsidRDefault="005B32D0" w:rsidP="005B32D0">
      <w:pPr>
        <w:pStyle w:val="Title2"/>
        <w:rPr>
          <w:b w:val="0"/>
        </w:rPr>
      </w:pPr>
    </w:p>
    <w:p w14:paraId="3C9B62BB" w14:textId="64DEC152" w:rsidR="005B32D0" w:rsidRPr="007C524A" w:rsidRDefault="005B32D0" w:rsidP="007C524A">
      <w:pPr>
        <w:pStyle w:val="InstructionalTextMainTitle"/>
        <w:rPr>
          <w:rFonts w:ascii="Arial" w:hAnsi="Arial" w:cs="Arial"/>
          <w:b/>
          <w:i w:val="0"/>
          <w:color w:val="auto"/>
          <w:sz w:val="32"/>
          <w:szCs w:val="32"/>
        </w:rPr>
      </w:pPr>
      <w:r w:rsidRPr="007C524A">
        <w:rPr>
          <w:rFonts w:ascii="Arial" w:hAnsi="Arial" w:cs="Arial"/>
          <w:b/>
          <w:i w:val="0"/>
          <w:color w:val="auto"/>
          <w:sz w:val="32"/>
          <w:szCs w:val="32"/>
        </w:rPr>
        <w:t>Mobile Applications (Apps) Phase Two (MAP2)</w:t>
      </w:r>
    </w:p>
    <w:p w14:paraId="30277EDE" w14:textId="42A5E1F6" w:rsidR="005B32D0" w:rsidRPr="007C524A" w:rsidRDefault="005B32D0" w:rsidP="005B32D0">
      <w:pPr>
        <w:pStyle w:val="Title"/>
        <w:rPr>
          <w:sz w:val="32"/>
        </w:rPr>
      </w:pPr>
      <w:r w:rsidRPr="007C524A">
        <w:rPr>
          <w:sz w:val="32"/>
        </w:rPr>
        <w:t xml:space="preserve">Rx Refill </w:t>
      </w:r>
    </w:p>
    <w:p w14:paraId="763AE9CE" w14:textId="3B520383" w:rsidR="005B32D0" w:rsidRPr="007C524A" w:rsidRDefault="005B32D0" w:rsidP="005B32D0">
      <w:pPr>
        <w:pStyle w:val="Title2"/>
        <w:rPr>
          <w:sz w:val="32"/>
        </w:rPr>
      </w:pPr>
      <w:r w:rsidRPr="007C524A">
        <w:rPr>
          <w:sz w:val="32"/>
        </w:rPr>
        <w:t xml:space="preserve">User </w:t>
      </w:r>
      <w:r w:rsidR="00267250">
        <w:rPr>
          <w:sz w:val="32"/>
        </w:rPr>
        <w:t>Guide</w:t>
      </w:r>
    </w:p>
    <w:p w14:paraId="4D2877E6" w14:textId="77777777" w:rsidR="005B32D0" w:rsidRDefault="005B32D0" w:rsidP="005B32D0">
      <w:pPr>
        <w:pStyle w:val="Title2"/>
      </w:pPr>
    </w:p>
    <w:p w14:paraId="248C9A55" w14:textId="77777777" w:rsidR="005B32D0" w:rsidRDefault="005B32D0" w:rsidP="0021546A">
      <w:pPr>
        <w:pStyle w:val="BodyText"/>
        <w:jc w:val="center"/>
      </w:pPr>
      <w:r>
        <w:rPr>
          <w:noProof/>
        </w:rPr>
        <w:drawing>
          <wp:inline distT="0" distB="0" distL="0" distR="0" wp14:anchorId="3E803E57" wp14:editId="58E46A6B">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4109784F" w14:textId="77777777" w:rsidR="005B32D0" w:rsidRPr="005068FD" w:rsidRDefault="005B32D0" w:rsidP="0021546A">
      <w:pPr>
        <w:pStyle w:val="BodyText"/>
      </w:pPr>
    </w:p>
    <w:p w14:paraId="334C274A" w14:textId="77777777" w:rsidR="005B32D0" w:rsidRPr="00F7216E" w:rsidRDefault="005B32D0" w:rsidP="0021546A">
      <w:pPr>
        <w:pStyle w:val="BodyText"/>
      </w:pPr>
    </w:p>
    <w:p w14:paraId="0B8C0ACB" w14:textId="411457C5" w:rsidR="005B32D0" w:rsidRDefault="005B32D0" w:rsidP="005B32D0">
      <w:pPr>
        <w:pStyle w:val="Title2"/>
      </w:pPr>
      <w:r>
        <w:t xml:space="preserve">Software Version </w:t>
      </w:r>
      <w:r w:rsidR="00862496">
        <w:t>2.0</w:t>
      </w:r>
    </w:p>
    <w:p w14:paraId="1686B71C" w14:textId="77777777" w:rsidR="005B32D0" w:rsidRDefault="005B32D0" w:rsidP="005B32D0">
      <w:pPr>
        <w:pStyle w:val="Title2"/>
      </w:pPr>
    </w:p>
    <w:p w14:paraId="492B6AD6" w14:textId="0043B9B4" w:rsidR="005B32D0" w:rsidRDefault="006C179A" w:rsidP="005B32D0">
      <w:pPr>
        <w:pStyle w:val="Title2"/>
      </w:pPr>
      <w:r>
        <w:t>May</w:t>
      </w:r>
      <w:r w:rsidR="007C524A">
        <w:t xml:space="preserve"> 2016</w:t>
      </w:r>
    </w:p>
    <w:p w14:paraId="21AE8064" w14:textId="77777777" w:rsidR="005B32D0" w:rsidRDefault="005B32D0" w:rsidP="005B32D0">
      <w:pPr>
        <w:pStyle w:val="BodyText"/>
        <w:jc w:val="both"/>
      </w:pPr>
      <w:r>
        <w:br w:type="page"/>
      </w:r>
    </w:p>
    <w:p w14:paraId="7EEB7B6A" w14:textId="77777777" w:rsidR="00014202" w:rsidRDefault="00014202" w:rsidP="00014202">
      <w:pPr>
        <w:pStyle w:val="Title2"/>
      </w:pPr>
      <w:r>
        <w:lastRenderedPageBreak/>
        <w:t>Revision History</w:t>
      </w:r>
    </w:p>
    <w:p w14:paraId="2AEA7ED4" w14:textId="4614C0F8" w:rsidR="00014202" w:rsidRDefault="00014202" w:rsidP="00014202">
      <w:pPr>
        <w:pStyle w:val="BodyText"/>
        <w:jc w:val="both"/>
      </w:pPr>
      <w:r w:rsidRPr="000A0911">
        <w:t>Note: The revision history cycle begins once changes or enhancements are requested after the document has been baselined.</w:t>
      </w:r>
      <w:r w:rsidR="00CD0EB1">
        <w:t xml:space="preserve"> </w:t>
      </w:r>
    </w:p>
    <w:tbl>
      <w:tblPr>
        <w:tblStyle w:val="TableGrid"/>
        <w:tblW w:w="5000" w:type="pct"/>
        <w:tblLook w:val="0000" w:firstRow="0" w:lastRow="0" w:firstColumn="0" w:lastColumn="0" w:noHBand="0" w:noVBand="0"/>
        <w:tblCaption w:val="Revision History"/>
        <w:tblDescription w:val="Revision History"/>
      </w:tblPr>
      <w:tblGrid>
        <w:gridCol w:w="1711"/>
        <w:gridCol w:w="1161"/>
        <w:gridCol w:w="4390"/>
        <w:gridCol w:w="2314"/>
      </w:tblGrid>
      <w:tr w:rsidR="00014202" w:rsidRPr="005068FD" w14:paraId="5EEF0965" w14:textId="77777777" w:rsidTr="0028069D">
        <w:trPr>
          <w:tblHeader/>
        </w:trPr>
        <w:tc>
          <w:tcPr>
            <w:tcW w:w="894" w:type="pct"/>
            <w:shd w:val="clear" w:color="auto" w:fill="D9D9D9" w:themeFill="background1" w:themeFillShade="D9"/>
          </w:tcPr>
          <w:p w14:paraId="01106575" w14:textId="77777777" w:rsidR="00014202" w:rsidRPr="005068FD" w:rsidRDefault="00014202" w:rsidP="00934028">
            <w:pPr>
              <w:pStyle w:val="TableHeading0"/>
            </w:pPr>
            <w:bookmarkStart w:id="0" w:name="ColumnTitle_01"/>
            <w:bookmarkEnd w:id="0"/>
            <w:r w:rsidRPr="005068FD">
              <w:t>Date</w:t>
            </w:r>
          </w:p>
        </w:tc>
        <w:tc>
          <w:tcPr>
            <w:tcW w:w="606" w:type="pct"/>
            <w:shd w:val="clear" w:color="auto" w:fill="D9D9D9" w:themeFill="background1" w:themeFillShade="D9"/>
          </w:tcPr>
          <w:p w14:paraId="6D10F632" w14:textId="77777777" w:rsidR="00014202" w:rsidRPr="005068FD" w:rsidRDefault="00014202" w:rsidP="00934028">
            <w:pPr>
              <w:pStyle w:val="TableHeading0"/>
            </w:pPr>
            <w:r>
              <w:t>Revi</w:t>
            </w:r>
            <w:r w:rsidRPr="005068FD">
              <w:t>sion</w:t>
            </w:r>
          </w:p>
        </w:tc>
        <w:tc>
          <w:tcPr>
            <w:tcW w:w="2292" w:type="pct"/>
            <w:shd w:val="clear" w:color="auto" w:fill="D9D9D9" w:themeFill="background1" w:themeFillShade="D9"/>
          </w:tcPr>
          <w:p w14:paraId="3EC1BAF3" w14:textId="77777777" w:rsidR="00014202" w:rsidRPr="005068FD" w:rsidRDefault="00014202" w:rsidP="00934028">
            <w:pPr>
              <w:pStyle w:val="TableHeading0"/>
            </w:pPr>
            <w:r w:rsidRPr="005068FD">
              <w:t>Description</w:t>
            </w:r>
          </w:p>
        </w:tc>
        <w:tc>
          <w:tcPr>
            <w:tcW w:w="1208" w:type="pct"/>
            <w:shd w:val="clear" w:color="auto" w:fill="D9D9D9" w:themeFill="background1" w:themeFillShade="D9"/>
          </w:tcPr>
          <w:p w14:paraId="292DD91D" w14:textId="77777777" w:rsidR="00014202" w:rsidRPr="005068FD" w:rsidRDefault="00014202" w:rsidP="00934028">
            <w:pPr>
              <w:pStyle w:val="TableHeading0"/>
            </w:pPr>
            <w:r w:rsidRPr="005068FD">
              <w:t>Author</w:t>
            </w:r>
          </w:p>
        </w:tc>
      </w:tr>
      <w:tr w:rsidR="006C179A" w14:paraId="046DB2EC" w14:textId="77777777" w:rsidTr="0028069D">
        <w:tc>
          <w:tcPr>
            <w:tcW w:w="894" w:type="pct"/>
          </w:tcPr>
          <w:p w14:paraId="73E10A0C" w14:textId="108FD7C3" w:rsidR="006C179A" w:rsidRDefault="006C179A" w:rsidP="0021546A">
            <w:pPr>
              <w:pStyle w:val="TableText0"/>
            </w:pPr>
            <w:r>
              <w:t>5/02/2016</w:t>
            </w:r>
          </w:p>
        </w:tc>
        <w:tc>
          <w:tcPr>
            <w:tcW w:w="606" w:type="pct"/>
          </w:tcPr>
          <w:p w14:paraId="1B4B565D" w14:textId="55D6A649" w:rsidR="006C179A" w:rsidRDefault="006C179A" w:rsidP="0021546A">
            <w:pPr>
              <w:pStyle w:val="TableText0"/>
            </w:pPr>
            <w:r>
              <w:t>0.7</w:t>
            </w:r>
          </w:p>
        </w:tc>
        <w:tc>
          <w:tcPr>
            <w:tcW w:w="2292" w:type="pct"/>
          </w:tcPr>
          <w:p w14:paraId="343CE5C2" w14:textId="21A0C770" w:rsidR="006C179A" w:rsidRDefault="006C179A" w:rsidP="0021546A">
            <w:pPr>
              <w:pStyle w:val="TableText0"/>
            </w:pPr>
            <w:r>
              <w:t>Technical Writer review</w:t>
            </w:r>
          </w:p>
        </w:tc>
        <w:tc>
          <w:tcPr>
            <w:tcW w:w="1208" w:type="pct"/>
          </w:tcPr>
          <w:p w14:paraId="1F471141" w14:textId="5A82D8C9" w:rsidR="006C179A" w:rsidRDefault="006C179A" w:rsidP="00042878">
            <w:pPr>
              <w:pStyle w:val="TableText0"/>
            </w:pPr>
            <w:r>
              <w:t>John Owczarzak</w:t>
            </w:r>
          </w:p>
        </w:tc>
      </w:tr>
      <w:tr w:rsidR="00155B28" w14:paraId="6E965A46" w14:textId="77777777" w:rsidTr="0028069D">
        <w:tc>
          <w:tcPr>
            <w:tcW w:w="894" w:type="pct"/>
          </w:tcPr>
          <w:p w14:paraId="00D0648D" w14:textId="19122C1D" w:rsidR="00155B28" w:rsidRDefault="00155B28" w:rsidP="0021546A">
            <w:pPr>
              <w:pStyle w:val="TableText0"/>
            </w:pPr>
            <w:r>
              <w:t>4/27/2016</w:t>
            </w:r>
          </w:p>
        </w:tc>
        <w:tc>
          <w:tcPr>
            <w:tcW w:w="606" w:type="pct"/>
          </w:tcPr>
          <w:p w14:paraId="55AE2267" w14:textId="69331199" w:rsidR="00155B28" w:rsidRDefault="00155B28" w:rsidP="0021546A">
            <w:pPr>
              <w:pStyle w:val="TableText0"/>
            </w:pPr>
            <w:r>
              <w:t>0.7</w:t>
            </w:r>
          </w:p>
        </w:tc>
        <w:tc>
          <w:tcPr>
            <w:tcW w:w="2292" w:type="pct"/>
          </w:tcPr>
          <w:p w14:paraId="146AB791" w14:textId="67371C35" w:rsidR="00155B28" w:rsidRDefault="00155B28" w:rsidP="0021546A">
            <w:pPr>
              <w:pStyle w:val="TableText0"/>
            </w:pPr>
            <w:r>
              <w:t>Updated after review</w:t>
            </w:r>
          </w:p>
        </w:tc>
        <w:tc>
          <w:tcPr>
            <w:tcW w:w="1208" w:type="pct"/>
          </w:tcPr>
          <w:p w14:paraId="5D10F510" w14:textId="4842003C" w:rsidR="00155B28" w:rsidRDefault="00155B28" w:rsidP="00042878">
            <w:pPr>
              <w:pStyle w:val="TableText0"/>
            </w:pPr>
            <w:r>
              <w:t>Megan Lucas</w:t>
            </w:r>
          </w:p>
        </w:tc>
      </w:tr>
      <w:tr w:rsidR="004C61E3" w14:paraId="6F3BEC71" w14:textId="77777777" w:rsidTr="0028069D">
        <w:tc>
          <w:tcPr>
            <w:tcW w:w="894" w:type="pct"/>
          </w:tcPr>
          <w:p w14:paraId="0B585015" w14:textId="37204D90" w:rsidR="004C61E3" w:rsidRDefault="004C61E3" w:rsidP="0021546A">
            <w:pPr>
              <w:pStyle w:val="TableText0"/>
            </w:pPr>
            <w:r>
              <w:t>4/18/2016</w:t>
            </w:r>
          </w:p>
        </w:tc>
        <w:tc>
          <w:tcPr>
            <w:tcW w:w="606" w:type="pct"/>
          </w:tcPr>
          <w:p w14:paraId="5604E176" w14:textId="1DA3FCA7" w:rsidR="004C61E3" w:rsidRDefault="004C61E3" w:rsidP="0021546A">
            <w:pPr>
              <w:pStyle w:val="TableText0"/>
            </w:pPr>
            <w:r>
              <w:t>0.6</w:t>
            </w:r>
          </w:p>
        </w:tc>
        <w:tc>
          <w:tcPr>
            <w:tcW w:w="2292" w:type="pct"/>
          </w:tcPr>
          <w:p w14:paraId="144A4FAD" w14:textId="6D4C5E4F" w:rsidR="004C61E3" w:rsidRDefault="004C61E3" w:rsidP="0021546A">
            <w:pPr>
              <w:pStyle w:val="TableText0"/>
            </w:pPr>
            <w:r>
              <w:t>Added RxR Glossary</w:t>
            </w:r>
          </w:p>
        </w:tc>
        <w:tc>
          <w:tcPr>
            <w:tcW w:w="1208" w:type="pct"/>
          </w:tcPr>
          <w:p w14:paraId="01DF513B" w14:textId="22F8B7E6" w:rsidR="004C61E3" w:rsidRDefault="004C61E3" w:rsidP="00042878">
            <w:pPr>
              <w:pStyle w:val="TableText0"/>
            </w:pPr>
            <w:r>
              <w:t>John Owczarzak</w:t>
            </w:r>
          </w:p>
        </w:tc>
      </w:tr>
      <w:tr w:rsidR="00222C69" w14:paraId="53340779" w14:textId="77777777" w:rsidTr="0028069D">
        <w:tc>
          <w:tcPr>
            <w:tcW w:w="894" w:type="pct"/>
          </w:tcPr>
          <w:p w14:paraId="47D4C0FA" w14:textId="0E0F817B" w:rsidR="00222C69" w:rsidRDefault="00222C69" w:rsidP="0021546A">
            <w:pPr>
              <w:pStyle w:val="TableText0"/>
            </w:pPr>
            <w:r>
              <w:t>2/24/2016</w:t>
            </w:r>
          </w:p>
        </w:tc>
        <w:tc>
          <w:tcPr>
            <w:tcW w:w="606" w:type="pct"/>
          </w:tcPr>
          <w:p w14:paraId="47FC050C" w14:textId="03E6FAF8" w:rsidR="00222C69" w:rsidRDefault="00222C69" w:rsidP="0021546A">
            <w:pPr>
              <w:pStyle w:val="TableText0"/>
            </w:pPr>
            <w:r>
              <w:t>0.5</w:t>
            </w:r>
          </w:p>
        </w:tc>
        <w:tc>
          <w:tcPr>
            <w:tcW w:w="2292" w:type="pct"/>
          </w:tcPr>
          <w:p w14:paraId="2A5A691D" w14:textId="6321B40B" w:rsidR="00222C69" w:rsidRDefault="00222C69" w:rsidP="0021546A">
            <w:pPr>
              <w:pStyle w:val="TableText0"/>
            </w:pPr>
            <w:r>
              <w:t>Overall update of document with Sprint 5 updates included</w:t>
            </w:r>
          </w:p>
        </w:tc>
        <w:tc>
          <w:tcPr>
            <w:tcW w:w="1208" w:type="pct"/>
          </w:tcPr>
          <w:p w14:paraId="697F4983" w14:textId="631990A6" w:rsidR="00222C69" w:rsidRDefault="00222C69" w:rsidP="00042878">
            <w:pPr>
              <w:pStyle w:val="TableText0"/>
            </w:pPr>
            <w:r>
              <w:t>John Owczarzak</w:t>
            </w:r>
          </w:p>
        </w:tc>
      </w:tr>
      <w:tr w:rsidR="0021546A" w14:paraId="307F8392" w14:textId="77777777" w:rsidTr="0028069D">
        <w:tc>
          <w:tcPr>
            <w:tcW w:w="894" w:type="pct"/>
          </w:tcPr>
          <w:p w14:paraId="1D57CC1E" w14:textId="366C0BE8" w:rsidR="0021546A" w:rsidRDefault="0021546A" w:rsidP="0021546A">
            <w:pPr>
              <w:pStyle w:val="TableText0"/>
            </w:pPr>
            <w:r>
              <w:t>8/13/2015</w:t>
            </w:r>
          </w:p>
        </w:tc>
        <w:tc>
          <w:tcPr>
            <w:tcW w:w="606" w:type="pct"/>
          </w:tcPr>
          <w:p w14:paraId="4C3E6BF8" w14:textId="41581957" w:rsidR="0021546A" w:rsidRDefault="0021546A" w:rsidP="0021546A">
            <w:pPr>
              <w:pStyle w:val="TableText0"/>
            </w:pPr>
            <w:r>
              <w:t>0.4</w:t>
            </w:r>
          </w:p>
        </w:tc>
        <w:tc>
          <w:tcPr>
            <w:tcW w:w="2292" w:type="pct"/>
          </w:tcPr>
          <w:p w14:paraId="11C0F777" w14:textId="34E56583" w:rsidR="0021546A" w:rsidRDefault="00222C69" w:rsidP="0021546A">
            <w:pPr>
              <w:pStyle w:val="TableText0"/>
            </w:pPr>
            <w:r>
              <w:t>Documented to match Sprint 4</w:t>
            </w:r>
          </w:p>
        </w:tc>
        <w:tc>
          <w:tcPr>
            <w:tcW w:w="1208" w:type="pct"/>
          </w:tcPr>
          <w:p w14:paraId="32E25910" w14:textId="77777777" w:rsidR="0021546A" w:rsidRDefault="0021546A" w:rsidP="00042878">
            <w:pPr>
              <w:pStyle w:val="TableText0"/>
            </w:pPr>
            <w:r>
              <w:t>John Heeder</w:t>
            </w:r>
          </w:p>
        </w:tc>
      </w:tr>
      <w:tr w:rsidR="00B424F5" w14:paraId="42B51A7B" w14:textId="77777777" w:rsidTr="0028069D">
        <w:tc>
          <w:tcPr>
            <w:tcW w:w="894" w:type="pct"/>
          </w:tcPr>
          <w:p w14:paraId="3A43004E" w14:textId="38C5A95D" w:rsidR="00B424F5" w:rsidRDefault="00B424F5" w:rsidP="00934028">
            <w:pPr>
              <w:pStyle w:val="TableText0"/>
            </w:pPr>
            <w:r>
              <w:t>6/9/2015</w:t>
            </w:r>
          </w:p>
        </w:tc>
        <w:tc>
          <w:tcPr>
            <w:tcW w:w="606" w:type="pct"/>
          </w:tcPr>
          <w:p w14:paraId="376F79EB" w14:textId="11FF35F8" w:rsidR="00B424F5" w:rsidRDefault="00B424F5" w:rsidP="00934028">
            <w:pPr>
              <w:pStyle w:val="TableText0"/>
            </w:pPr>
            <w:r>
              <w:t>0.3</w:t>
            </w:r>
          </w:p>
        </w:tc>
        <w:tc>
          <w:tcPr>
            <w:tcW w:w="2292" w:type="pct"/>
          </w:tcPr>
          <w:p w14:paraId="4AA4EE15" w14:textId="037AF06F" w:rsidR="00B424F5" w:rsidRDefault="00222C69" w:rsidP="00934028">
            <w:pPr>
              <w:pStyle w:val="TableText0"/>
            </w:pPr>
            <w:r>
              <w:t>Documented to match Sprint 3</w:t>
            </w:r>
          </w:p>
        </w:tc>
        <w:tc>
          <w:tcPr>
            <w:tcW w:w="1208" w:type="pct"/>
          </w:tcPr>
          <w:p w14:paraId="344E80EF" w14:textId="7CF0D1C8" w:rsidR="00B424F5" w:rsidRDefault="00B424F5" w:rsidP="00934028">
            <w:pPr>
              <w:pStyle w:val="TableText0"/>
            </w:pPr>
            <w:r>
              <w:t>John Heeder</w:t>
            </w:r>
          </w:p>
        </w:tc>
      </w:tr>
      <w:tr w:rsidR="00014202" w14:paraId="5019575A" w14:textId="77777777" w:rsidTr="0028069D">
        <w:tc>
          <w:tcPr>
            <w:tcW w:w="894" w:type="pct"/>
          </w:tcPr>
          <w:p w14:paraId="13485C0F" w14:textId="4CF54287" w:rsidR="00014202" w:rsidRPr="005068FD" w:rsidRDefault="00417598" w:rsidP="00934028">
            <w:pPr>
              <w:pStyle w:val="TableText0"/>
            </w:pPr>
            <w:r>
              <w:t>4/30/15</w:t>
            </w:r>
          </w:p>
        </w:tc>
        <w:tc>
          <w:tcPr>
            <w:tcW w:w="606" w:type="pct"/>
          </w:tcPr>
          <w:p w14:paraId="5A00624C" w14:textId="627F63C1" w:rsidR="00014202" w:rsidRDefault="00417598" w:rsidP="00934028">
            <w:pPr>
              <w:pStyle w:val="TableText0"/>
            </w:pPr>
            <w:r>
              <w:t>0.2</w:t>
            </w:r>
          </w:p>
        </w:tc>
        <w:tc>
          <w:tcPr>
            <w:tcW w:w="2292" w:type="pct"/>
          </w:tcPr>
          <w:p w14:paraId="5BC7D5F3" w14:textId="5F640CEB" w:rsidR="00014202" w:rsidRDefault="00417598" w:rsidP="00934028">
            <w:pPr>
              <w:pStyle w:val="TableText0"/>
            </w:pPr>
            <w:r>
              <w:t>Edits an</w:t>
            </w:r>
            <w:r w:rsidR="00222C69">
              <w:t>d updates for submission after Sprint 2</w:t>
            </w:r>
          </w:p>
        </w:tc>
        <w:tc>
          <w:tcPr>
            <w:tcW w:w="1208" w:type="pct"/>
          </w:tcPr>
          <w:p w14:paraId="1C67AB0A" w14:textId="2D240BA6" w:rsidR="00014202" w:rsidRDefault="00417598" w:rsidP="00934028">
            <w:pPr>
              <w:pStyle w:val="TableText0"/>
            </w:pPr>
            <w:r>
              <w:t>D. Getman</w:t>
            </w:r>
          </w:p>
        </w:tc>
      </w:tr>
      <w:tr w:rsidR="00014202" w14:paraId="425E3E45" w14:textId="77777777" w:rsidTr="0028069D">
        <w:tc>
          <w:tcPr>
            <w:tcW w:w="894" w:type="pct"/>
          </w:tcPr>
          <w:p w14:paraId="773904CA" w14:textId="044191B4" w:rsidR="00014202" w:rsidRDefault="00417598" w:rsidP="00934028">
            <w:pPr>
              <w:pStyle w:val="TableText0"/>
            </w:pPr>
            <w:r>
              <w:t>4/1/15</w:t>
            </w:r>
          </w:p>
        </w:tc>
        <w:tc>
          <w:tcPr>
            <w:tcW w:w="606" w:type="pct"/>
          </w:tcPr>
          <w:p w14:paraId="6179A534" w14:textId="0E516732" w:rsidR="00014202" w:rsidRDefault="00014202" w:rsidP="00934028">
            <w:pPr>
              <w:pStyle w:val="TableText0"/>
            </w:pPr>
            <w:r>
              <w:t>0.1</w:t>
            </w:r>
          </w:p>
        </w:tc>
        <w:tc>
          <w:tcPr>
            <w:tcW w:w="2292" w:type="pct"/>
          </w:tcPr>
          <w:p w14:paraId="12C3A46B" w14:textId="557776E8" w:rsidR="00014202" w:rsidRDefault="00222C69" w:rsidP="00934028">
            <w:pPr>
              <w:pStyle w:val="TableText0"/>
            </w:pPr>
            <w:r>
              <w:t>Initial draft</w:t>
            </w:r>
          </w:p>
        </w:tc>
        <w:tc>
          <w:tcPr>
            <w:tcW w:w="1208" w:type="pct"/>
          </w:tcPr>
          <w:p w14:paraId="76875F41" w14:textId="22BB79F9" w:rsidR="00014202" w:rsidRDefault="00014202" w:rsidP="00934028">
            <w:pPr>
              <w:pStyle w:val="TableText0"/>
            </w:pPr>
            <w:r>
              <w:t>John Heeder</w:t>
            </w:r>
          </w:p>
        </w:tc>
      </w:tr>
    </w:tbl>
    <w:p w14:paraId="3487A812" w14:textId="77777777" w:rsidR="00014202" w:rsidRDefault="00014202" w:rsidP="00601984">
      <w:pPr>
        <w:pStyle w:val="BodyText"/>
      </w:pPr>
    </w:p>
    <w:p w14:paraId="0962B038" w14:textId="40836A60" w:rsidR="00601984" w:rsidRDefault="00601984">
      <w:r>
        <w:br w:type="page"/>
      </w:r>
      <w:r w:rsidR="003B7B5C">
        <w:lastRenderedPageBreak/>
        <w:t xml:space="preserve">  </w:t>
      </w:r>
    </w:p>
    <w:sdt>
      <w:sdtPr>
        <w:rPr>
          <w:rFonts w:ascii="Times New Roman" w:eastAsiaTheme="minorEastAsia" w:hAnsi="Times New Roman" w:cs="Times New Roman"/>
          <w:b w:val="0"/>
          <w:bCs w:val="0"/>
          <w:sz w:val="24"/>
          <w:szCs w:val="24"/>
        </w:rPr>
        <w:id w:val="-1653902307"/>
        <w:docPartObj>
          <w:docPartGallery w:val="Table of Contents"/>
          <w:docPartUnique/>
        </w:docPartObj>
      </w:sdtPr>
      <w:sdtEndPr>
        <w:rPr>
          <w:noProof/>
        </w:rPr>
      </w:sdtEndPr>
      <w:sdtContent>
        <w:p w14:paraId="0F9A1C3A" w14:textId="4F2EDA8E" w:rsidR="00601984" w:rsidRDefault="00C75655" w:rsidP="00601984">
          <w:pPr>
            <w:pStyle w:val="Title2"/>
          </w:pPr>
          <w:r w:rsidRPr="003B7B5C">
            <w:rPr>
              <w:rFonts w:eastAsiaTheme="minorEastAsia"/>
              <w:bCs w:val="0"/>
              <w:szCs w:val="28"/>
            </w:rPr>
            <w:t>Table of</w:t>
          </w:r>
          <w:r w:rsidRPr="00C75655">
            <w:rPr>
              <w:rFonts w:eastAsiaTheme="minorEastAsia"/>
              <w:b w:val="0"/>
              <w:bCs w:val="0"/>
              <w:szCs w:val="28"/>
            </w:rPr>
            <w:t xml:space="preserve"> </w:t>
          </w:r>
          <w:r w:rsidR="00601984">
            <w:t>Contents</w:t>
          </w:r>
        </w:p>
        <w:p w14:paraId="5ED3EDDA" w14:textId="77777777" w:rsidR="00267250" w:rsidRDefault="00601984">
          <w:pPr>
            <w:pStyle w:val="TOC1"/>
            <w:tabs>
              <w:tab w:val="right" w:leader="dot" w:pos="9350"/>
            </w:tabs>
            <w:rPr>
              <w:rFonts w:asciiTheme="minorHAnsi" w:hAnsiTheme="minorHAnsi" w:cstheme="minorBidi"/>
              <w:noProof/>
              <w:sz w:val="22"/>
              <w:szCs w:val="22"/>
            </w:rPr>
          </w:pPr>
          <w:r>
            <w:fldChar w:fldCharType="begin"/>
          </w:r>
          <w:r>
            <w:instrText xml:space="preserve"> TOC \o "1-3" \h \z \u </w:instrText>
          </w:r>
          <w:r>
            <w:fldChar w:fldCharType="separate"/>
          </w:r>
          <w:hyperlink w:anchor="_Toc449954585" w:history="1">
            <w:r w:rsidR="00267250" w:rsidRPr="00281980">
              <w:rPr>
                <w:rStyle w:val="Hyperlink"/>
                <w:noProof/>
              </w:rPr>
              <w:t>1. Introduction</w:t>
            </w:r>
            <w:r w:rsidR="00267250">
              <w:rPr>
                <w:noProof/>
                <w:webHidden/>
              </w:rPr>
              <w:tab/>
            </w:r>
            <w:r w:rsidR="00267250">
              <w:rPr>
                <w:noProof/>
                <w:webHidden/>
              </w:rPr>
              <w:fldChar w:fldCharType="begin"/>
            </w:r>
            <w:r w:rsidR="00267250">
              <w:rPr>
                <w:noProof/>
                <w:webHidden/>
              </w:rPr>
              <w:instrText xml:space="preserve"> PAGEREF _Toc449954585 \h </w:instrText>
            </w:r>
            <w:r w:rsidR="00267250">
              <w:rPr>
                <w:noProof/>
                <w:webHidden/>
              </w:rPr>
            </w:r>
            <w:r w:rsidR="00267250">
              <w:rPr>
                <w:noProof/>
                <w:webHidden/>
              </w:rPr>
              <w:fldChar w:fldCharType="separate"/>
            </w:r>
            <w:r w:rsidR="00267250">
              <w:rPr>
                <w:noProof/>
                <w:webHidden/>
              </w:rPr>
              <w:t>1</w:t>
            </w:r>
            <w:r w:rsidR="00267250">
              <w:rPr>
                <w:noProof/>
                <w:webHidden/>
              </w:rPr>
              <w:fldChar w:fldCharType="end"/>
            </w:r>
          </w:hyperlink>
        </w:p>
        <w:p w14:paraId="0358BA49" w14:textId="77777777" w:rsidR="00267250" w:rsidRDefault="006C7030">
          <w:pPr>
            <w:pStyle w:val="TOC2"/>
            <w:tabs>
              <w:tab w:val="right" w:leader="dot" w:pos="9350"/>
            </w:tabs>
            <w:rPr>
              <w:rFonts w:asciiTheme="minorHAnsi" w:hAnsiTheme="minorHAnsi" w:cstheme="minorBidi"/>
              <w:noProof/>
              <w:sz w:val="22"/>
              <w:szCs w:val="22"/>
            </w:rPr>
          </w:pPr>
          <w:hyperlink w:anchor="_Toc449954586" w:history="1">
            <w:r w:rsidR="00267250" w:rsidRPr="00281980">
              <w:rPr>
                <w:rStyle w:val="Hyperlink"/>
                <w:rFonts w:eastAsia="Times New Roman"/>
                <w:noProof/>
              </w:rPr>
              <w:t>1.1. Purpose</w:t>
            </w:r>
            <w:r w:rsidR="00267250">
              <w:rPr>
                <w:noProof/>
                <w:webHidden/>
              </w:rPr>
              <w:tab/>
            </w:r>
            <w:r w:rsidR="00267250">
              <w:rPr>
                <w:noProof/>
                <w:webHidden/>
              </w:rPr>
              <w:fldChar w:fldCharType="begin"/>
            </w:r>
            <w:r w:rsidR="00267250">
              <w:rPr>
                <w:noProof/>
                <w:webHidden/>
              </w:rPr>
              <w:instrText xml:space="preserve"> PAGEREF _Toc449954586 \h </w:instrText>
            </w:r>
            <w:r w:rsidR="00267250">
              <w:rPr>
                <w:noProof/>
                <w:webHidden/>
              </w:rPr>
            </w:r>
            <w:r w:rsidR="00267250">
              <w:rPr>
                <w:noProof/>
                <w:webHidden/>
              </w:rPr>
              <w:fldChar w:fldCharType="separate"/>
            </w:r>
            <w:r w:rsidR="00267250">
              <w:rPr>
                <w:noProof/>
                <w:webHidden/>
              </w:rPr>
              <w:t>1</w:t>
            </w:r>
            <w:r w:rsidR="00267250">
              <w:rPr>
                <w:noProof/>
                <w:webHidden/>
              </w:rPr>
              <w:fldChar w:fldCharType="end"/>
            </w:r>
          </w:hyperlink>
        </w:p>
        <w:p w14:paraId="7DEF402F" w14:textId="77777777" w:rsidR="00267250" w:rsidRDefault="006C7030">
          <w:pPr>
            <w:pStyle w:val="TOC2"/>
            <w:tabs>
              <w:tab w:val="right" w:leader="dot" w:pos="9350"/>
            </w:tabs>
            <w:rPr>
              <w:rFonts w:asciiTheme="minorHAnsi" w:hAnsiTheme="minorHAnsi" w:cstheme="minorBidi"/>
              <w:noProof/>
              <w:sz w:val="22"/>
              <w:szCs w:val="22"/>
            </w:rPr>
          </w:pPr>
          <w:hyperlink w:anchor="_Toc449954587" w:history="1">
            <w:r w:rsidR="00267250" w:rsidRPr="00281980">
              <w:rPr>
                <w:rStyle w:val="Hyperlink"/>
                <w:rFonts w:eastAsia="Times New Roman"/>
                <w:noProof/>
              </w:rPr>
              <w:t>1.2 Organization of the Manual</w:t>
            </w:r>
            <w:r w:rsidR="00267250">
              <w:rPr>
                <w:noProof/>
                <w:webHidden/>
              </w:rPr>
              <w:tab/>
            </w:r>
            <w:r w:rsidR="00267250">
              <w:rPr>
                <w:noProof/>
                <w:webHidden/>
              </w:rPr>
              <w:fldChar w:fldCharType="begin"/>
            </w:r>
            <w:r w:rsidR="00267250">
              <w:rPr>
                <w:noProof/>
                <w:webHidden/>
              </w:rPr>
              <w:instrText xml:space="preserve"> PAGEREF _Toc449954587 \h </w:instrText>
            </w:r>
            <w:r w:rsidR="00267250">
              <w:rPr>
                <w:noProof/>
                <w:webHidden/>
              </w:rPr>
            </w:r>
            <w:r w:rsidR="00267250">
              <w:rPr>
                <w:noProof/>
                <w:webHidden/>
              </w:rPr>
              <w:fldChar w:fldCharType="separate"/>
            </w:r>
            <w:r w:rsidR="00267250">
              <w:rPr>
                <w:noProof/>
                <w:webHidden/>
              </w:rPr>
              <w:t>1</w:t>
            </w:r>
            <w:r w:rsidR="00267250">
              <w:rPr>
                <w:noProof/>
                <w:webHidden/>
              </w:rPr>
              <w:fldChar w:fldCharType="end"/>
            </w:r>
          </w:hyperlink>
        </w:p>
        <w:p w14:paraId="5E7E37B8" w14:textId="77777777" w:rsidR="00267250" w:rsidRDefault="006C7030">
          <w:pPr>
            <w:pStyle w:val="TOC2"/>
            <w:tabs>
              <w:tab w:val="right" w:leader="dot" w:pos="9350"/>
            </w:tabs>
            <w:rPr>
              <w:rFonts w:asciiTheme="minorHAnsi" w:hAnsiTheme="minorHAnsi" w:cstheme="minorBidi"/>
              <w:noProof/>
              <w:sz w:val="22"/>
              <w:szCs w:val="22"/>
            </w:rPr>
          </w:pPr>
          <w:hyperlink w:anchor="_Toc449954588" w:history="1">
            <w:r w:rsidR="00267250" w:rsidRPr="00281980">
              <w:rPr>
                <w:rStyle w:val="Hyperlink"/>
                <w:rFonts w:eastAsia="Times New Roman"/>
                <w:noProof/>
              </w:rPr>
              <w:t>1.3 My HealtheVet Prescription Information</w:t>
            </w:r>
            <w:r w:rsidR="00267250">
              <w:rPr>
                <w:noProof/>
                <w:webHidden/>
              </w:rPr>
              <w:tab/>
            </w:r>
            <w:r w:rsidR="00267250">
              <w:rPr>
                <w:noProof/>
                <w:webHidden/>
              </w:rPr>
              <w:fldChar w:fldCharType="begin"/>
            </w:r>
            <w:r w:rsidR="00267250">
              <w:rPr>
                <w:noProof/>
                <w:webHidden/>
              </w:rPr>
              <w:instrText xml:space="preserve"> PAGEREF _Toc449954588 \h </w:instrText>
            </w:r>
            <w:r w:rsidR="00267250">
              <w:rPr>
                <w:noProof/>
                <w:webHidden/>
              </w:rPr>
            </w:r>
            <w:r w:rsidR="00267250">
              <w:rPr>
                <w:noProof/>
                <w:webHidden/>
              </w:rPr>
              <w:fldChar w:fldCharType="separate"/>
            </w:r>
            <w:r w:rsidR="00267250">
              <w:rPr>
                <w:noProof/>
                <w:webHidden/>
              </w:rPr>
              <w:t>2</w:t>
            </w:r>
            <w:r w:rsidR="00267250">
              <w:rPr>
                <w:noProof/>
                <w:webHidden/>
              </w:rPr>
              <w:fldChar w:fldCharType="end"/>
            </w:r>
          </w:hyperlink>
        </w:p>
        <w:p w14:paraId="2B2C765F" w14:textId="77777777" w:rsidR="00267250" w:rsidRDefault="006C7030">
          <w:pPr>
            <w:pStyle w:val="TOC2"/>
            <w:tabs>
              <w:tab w:val="right" w:leader="dot" w:pos="9350"/>
            </w:tabs>
            <w:rPr>
              <w:rFonts w:asciiTheme="minorHAnsi" w:hAnsiTheme="minorHAnsi" w:cstheme="minorBidi"/>
              <w:noProof/>
              <w:sz w:val="22"/>
              <w:szCs w:val="22"/>
            </w:rPr>
          </w:pPr>
          <w:hyperlink w:anchor="_Toc449954589" w:history="1">
            <w:r w:rsidR="00267250" w:rsidRPr="00281980">
              <w:rPr>
                <w:rStyle w:val="Hyperlink"/>
                <w:noProof/>
              </w:rPr>
              <w:t>1.4 Acronyms and Abbreviations</w:t>
            </w:r>
            <w:r w:rsidR="00267250">
              <w:rPr>
                <w:noProof/>
                <w:webHidden/>
              </w:rPr>
              <w:tab/>
            </w:r>
            <w:r w:rsidR="00267250">
              <w:rPr>
                <w:noProof/>
                <w:webHidden/>
              </w:rPr>
              <w:fldChar w:fldCharType="begin"/>
            </w:r>
            <w:r w:rsidR="00267250">
              <w:rPr>
                <w:noProof/>
                <w:webHidden/>
              </w:rPr>
              <w:instrText xml:space="preserve"> PAGEREF _Toc449954589 \h </w:instrText>
            </w:r>
            <w:r w:rsidR="00267250">
              <w:rPr>
                <w:noProof/>
                <w:webHidden/>
              </w:rPr>
            </w:r>
            <w:r w:rsidR="00267250">
              <w:rPr>
                <w:noProof/>
                <w:webHidden/>
              </w:rPr>
              <w:fldChar w:fldCharType="separate"/>
            </w:r>
            <w:r w:rsidR="00267250">
              <w:rPr>
                <w:noProof/>
                <w:webHidden/>
              </w:rPr>
              <w:t>3</w:t>
            </w:r>
            <w:r w:rsidR="00267250">
              <w:rPr>
                <w:noProof/>
                <w:webHidden/>
              </w:rPr>
              <w:fldChar w:fldCharType="end"/>
            </w:r>
          </w:hyperlink>
        </w:p>
        <w:p w14:paraId="63C5DCE5" w14:textId="77777777" w:rsidR="00267250" w:rsidRDefault="006C7030">
          <w:pPr>
            <w:pStyle w:val="TOC1"/>
            <w:tabs>
              <w:tab w:val="right" w:leader="dot" w:pos="9350"/>
            </w:tabs>
            <w:rPr>
              <w:rFonts w:asciiTheme="minorHAnsi" w:hAnsiTheme="minorHAnsi" w:cstheme="minorBidi"/>
              <w:noProof/>
              <w:sz w:val="22"/>
              <w:szCs w:val="22"/>
            </w:rPr>
          </w:pPr>
          <w:hyperlink w:anchor="_Toc449954590" w:history="1">
            <w:r w:rsidR="00267250" w:rsidRPr="00281980">
              <w:rPr>
                <w:rStyle w:val="Hyperlink"/>
                <w:noProof/>
              </w:rPr>
              <w:t>2. System Summary</w:t>
            </w:r>
            <w:r w:rsidR="00267250">
              <w:rPr>
                <w:noProof/>
                <w:webHidden/>
              </w:rPr>
              <w:tab/>
            </w:r>
            <w:r w:rsidR="00267250">
              <w:rPr>
                <w:noProof/>
                <w:webHidden/>
              </w:rPr>
              <w:fldChar w:fldCharType="begin"/>
            </w:r>
            <w:r w:rsidR="00267250">
              <w:rPr>
                <w:noProof/>
                <w:webHidden/>
              </w:rPr>
              <w:instrText xml:space="preserve"> PAGEREF _Toc449954590 \h </w:instrText>
            </w:r>
            <w:r w:rsidR="00267250">
              <w:rPr>
                <w:noProof/>
                <w:webHidden/>
              </w:rPr>
            </w:r>
            <w:r w:rsidR="00267250">
              <w:rPr>
                <w:noProof/>
                <w:webHidden/>
              </w:rPr>
              <w:fldChar w:fldCharType="separate"/>
            </w:r>
            <w:r w:rsidR="00267250">
              <w:rPr>
                <w:noProof/>
                <w:webHidden/>
              </w:rPr>
              <w:t>4</w:t>
            </w:r>
            <w:r w:rsidR="00267250">
              <w:rPr>
                <w:noProof/>
                <w:webHidden/>
              </w:rPr>
              <w:fldChar w:fldCharType="end"/>
            </w:r>
          </w:hyperlink>
        </w:p>
        <w:p w14:paraId="38B83AD9" w14:textId="77777777" w:rsidR="00267250" w:rsidRDefault="006C7030">
          <w:pPr>
            <w:pStyle w:val="TOC2"/>
            <w:tabs>
              <w:tab w:val="right" w:leader="dot" w:pos="9350"/>
            </w:tabs>
            <w:rPr>
              <w:rFonts w:asciiTheme="minorHAnsi" w:hAnsiTheme="minorHAnsi" w:cstheme="minorBidi"/>
              <w:noProof/>
              <w:sz w:val="22"/>
              <w:szCs w:val="22"/>
            </w:rPr>
          </w:pPr>
          <w:hyperlink w:anchor="_Toc449954591" w:history="1">
            <w:r w:rsidR="00267250" w:rsidRPr="00281980">
              <w:rPr>
                <w:rStyle w:val="Hyperlink"/>
                <w:noProof/>
              </w:rPr>
              <w:t>2.1. System Configuration</w:t>
            </w:r>
            <w:r w:rsidR="00267250">
              <w:rPr>
                <w:noProof/>
                <w:webHidden/>
              </w:rPr>
              <w:tab/>
            </w:r>
            <w:r w:rsidR="00267250">
              <w:rPr>
                <w:noProof/>
                <w:webHidden/>
              </w:rPr>
              <w:fldChar w:fldCharType="begin"/>
            </w:r>
            <w:r w:rsidR="00267250">
              <w:rPr>
                <w:noProof/>
                <w:webHidden/>
              </w:rPr>
              <w:instrText xml:space="preserve"> PAGEREF _Toc449954591 \h </w:instrText>
            </w:r>
            <w:r w:rsidR="00267250">
              <w:rPr>
                <w:noProof/>
                <w:webHidden/>
              </w:rPr>
            </w:r>
            <w:r w:rsidR="00267250">
              <w:rPr>
                <w:noProof/>
                <w:webHidden/>
              </w:rPr>
              <w:fldChar w:fldCharType="separate"/>
            </w:r>
            <w:r w:rsidR="00267250">
              <w:rPr>
                <w:noProof/>
                <w:webHidden/>
              </w:rPr>
              <w:t>4</w:t>
            </w:r>
            <w:r w:rsidR="00267250">
              <w:rPr>
                <w:noProof/>
                <w:webHidden/>
              </w:rPr>
              <w:fldChar w:fldCharType="end"/>
            </w:r>
          </w:hyperlink>
        </w:p>
        <w:p w14:paraId="0EB661C3" w14:textId="77777777" w:rsidR="00267250" w:rsidRDefault="006C7030">
          <w:pPr>
            <w:pStyle w:val="TOC2"/>
            <w:tabs>
              <w:tab w:val="right" w:leader="dot" w:pos="9350"/>
            </w:tabs>
            <w:rPr>
              <w:rFonts w:asciiTheme="minorHAnsi" w:hAnsiTheme="minorHAnsi" w:cstheme="minorBidi"/>
              <w:noProof/>
              <w:sz w:val="22"/>
              <w:szCs w:val="22"/>
            </w:rPr>
          </w:pPr>
          <w:hyperlink w:anchor="_Toc449954592" w:history="1">
            <w:r w:rsidR="00267250" w:rsidRPr="00281980">
              <w:rPr>
                <w:rStyle w:val="Hyperlink"/>
                <w:noProof/>
              </w:rPr>
              <w:t>2.2. Data Flow</w:t>
            </w:r>
            <w:r w:rsidR="00267250">
              <w:rPr>
                <w:noProof/>
                <w:webHidden/>
              </w:rPr>
              <w:tab/>
            </w:r>
            <w:r w:rsidR="00267250">
              <w:rPr>
                <w:noProof/>
                <w:webHidden/>
              </w:rPr>
              <w:fldChar w:fldCharType="begin"/>
            </w:r>
            <w:r w:rsidR="00267250">
              <w:rPr>
                <w:noProof/>
                <w:webHidden/>
              </w:rPr>
              <w:instrText xml:space="preserve"> PAGEREF _Toc449954592 \h </w:instrText>
            </w:r>
            <w:r w:rsidR="00267250">
              <w:rPr>
                <w:noProof/>
                <w:webHidden/>
              </w:rPr>
            </w:r>
            <w:r w:rsidR="00267250">
              <w:rPr>
                <w:noProof/>
                <w:webHidden/>
              </w:rPr>
              <w:fldChar w:fldCharType="separate"/>
            </w:r>
            <w:r w:rsidR="00267250">
              <w:rPr>
                <w:noProof/>
                <w:webHidden/>
              </w:rPr>
              <w:t>4</w:t>
            </w:r>
            <w:r w:rsidR="00267250">
              <w:rPr>
                <w:noProof/>
                <w:webHidden/>
              </w:rPr>
              <w:fldChar w:fldCharType="end"/>
            </w:r>
          </w:hyperlink>
        </w:p>
        <w:p w14:paraId="05D141E5" w14:textId="77777777" w:rsidR="00267250" w:rsidRDefault="006C7030">
          <w:pPr>
            <w:pStyle w:val="TOC2"/>
            <w:tabs>
              <w:tab w:val="right" w:leader="dot" w:pos="9350"/>
            </w:tabs>
            <w:rPr>
              <w:rFonts w:asciiTheme="minorHAnsi" w:hAnsiTheme="minorHAnsi" w:cstheme="minorBidi"/>
              <w:noProof/>
              <w:sz w:val="22"/>
              <w:szCs w:val="22"/>
            </w:rPr>
          </w:pPr>
          <w:hyperlink w:anchor="_Toc449954593" w:history="1">
            <w:r w:rsidR="00267250" w:rsidRPr="00281980">
              <w:rPr>
                <w:rStyle w:val="Hyperlink"/>
                <w:noProof/>
              </w:rPr>
              <w:t>2.3. User Access Levels</w:t>
            </w:r>
            <w:r w:rsidR="00267250">
              <w:rPr>
                <w:noProof/>
                <w:webHidden/>
              </w:rPr>
              <w:tab/>
            </w:r>
            <w:r w:rsidR="00267250">
              <w:rPr>
                <w:noProof/>
                <w:webHidden/>
              </w:rPr>
              <w:fldChar w:fldCharType="begin"/>
            </w:r>
            <w:r w:rsidR="00267250">
              <w:rPr>
                <w:noProof/>
                <w:webHidden/>
              </w:rPr>
              <w:instrText xml:space="preserve"> PAGEREF _Toc449954593 \h </w:instrText>
            </w:r>
            <w:r w:rsidR="00267250">
              <w:rPr>
                <w:noProof/>
                <w:webHidden/>
              </w:rPr>
            </w:r>
            <w:r w:rsidR="00267250">
              <w:rPr>
                <w:noProof/>
                <w:webHidden/>
              </w:rPr>
              <w:fldChar w:fldCharType="separate"/>
            </w:r>
            <w:r w:rsidR="00267250">
              <w:rPr>
                <w:noProof/>
                <w:webHidden/>
              </w:rPr>
              <w:t>5</w:t>
            </w:r>
            <w:r w:rsidR="00267250">
              <w:rPr>
                <w:noProof/>
                <w:webHidden/>
              </w:rPr>
              <w:fldChar w:fldCharType="end"/>
            </w:r>
          </w:hyperlink>
        </w:p>
        <w:p w14:paraId="47D9AFAE" w14:textId="77777777" w:rsidR="00267250" w:rsidRDefault="006C7030">
          <w:pPr>
            <w:pStyle w:val="TOC2"/>
            <w:tabs>
              <w:tab w:val="right" w:leader="dot" w:pos="9350"/>
            </w:tabs>
            <w:rPr>
              <w:rFonts w:asciiTheme="minorHAnsi" w:hAnsiTheme="minorHAnsi" w:cstheme="minorBidi"/>
              <w:noProof/>
              <w:sz w:val="22"/>
              <w:szCs w:val="22"/>
            </w:rPr>
          </w:pPr>
          <w:hyperlink w:anchor="_Toc449954594" w:history="1">
            <w:r w:rsidR="00267250" w:rsidRPr="00281980">
              <w:rPr>
                <w:rStyle w:val="Hyperlink"/>
                <w:noProof/>
              </w:rPr>
              <w:t>2.4 Help Desk</w:t>
            </w:r>
            <w:r w:rsidR="00267250">
              <w:rPr>
                <w:noProof/>
                <w:webHidden/>
              </w:rPr>
              <w:tab/>
            </w:r>
            <w:r w:rsidR="00267250">
              <w:rPr>
                <w:noProof/>
                <w:webHidden/>
              </w:rPr>
              <w:fldChar w:fldCharType="begin"/>
            </w:r>
            <w:r w:rsidR="00267250">
              <w:rPr>
                <w:noProof/>
                <w:webHidden/>
              </w:rPr>
              <w:instrText xml:space="preserve"> PAGEREF _Toc449954594 \h </w:instrText>
            </w:r>
            <w:r w:rsidR="00267250">
              <w:rPr>
                <w:noProof/>
                <w:webHidden/>
              </w:rPr>
            </w:r>
            <w:r w:rsidR="00267250">
              <w:rPr>
                <w:noProof/>
                <w:webHidden/>
              </w:rPr>
              <w:fldChar w:fldCharType="separate"/>
            </w:r>
            <w:r w:rsidR="00267250">
              <w:rPr>
                <w:noProof/>
                <w:webHidden/>
              </w:rPr>
              <w:t>6</w:t>
            </w:r>
            <w:r w:rsidR="00267250">
              <w:rPr>
                <w:noProof/>
                <w:webHidden/>
              </w:rPr>
              <w:fldChar w:fldCharType="end"/>
            </w:r>
          </w:hyperlink>
        </w:p>
        <w:p w14:paraId="0535769D" w14:textId="77777777" w:rsidR="00267250" w:rsidRDefault="006C7030">
          <w:pPr>
            <w:pStyle w:val="TOC1"/>
            <w:tabs>
              <w:tab w:val="right" w:leader="dot" w:pos="9350"/>
            </w:tabs>
            <w:rPr>
              <w:rFonts w:asciiTheme="minorHAnsi" w:hAnsiTheme="minorHAnsi" w:cstheme="minorBidi"/>
              <w:noProof/>
              <w:sz w:val="22"/>
              <w:szCs w:val="22"/>
            </w:rPr>
          </w:pPr>
          <w:hyperlink w:anchor="_Toc449954595" w:history="1">
            <w:r w:rsidR="00267250" w:rsidRPr="00281980">
              <w:rPr>
                <w:rStyle w:val="Hyperlink"/>
                <w:noProof/>
              </w:rPr>
              <w:t>3. Rx Refill Application Overview</w:t>
            </w:r>
            <w:r w:rsidR="00267250">
              <w:rPr>
                <w:noProof/>
                <w:webHidden/>
              </w:rPr>
              <w:tab/>
            </w:r>
            <w:r w:rsidR="00267250">
              <w:rPr>
                <w:noProof/>
                <w:webHidden/>
              </w:rPr>
              <w:fldChar w:fldCharType="begin"/>
            </w:r>
            <w:r w:rsidR="00267250">
              <w:rPr>
                <w:noProof/>
                <w:webHidden/>
              </w:rPr>
              <w:instrText xml:space="preserve"> PAGEREF _Toc449954595 \h </w:instrText>
            </w:r>
            <w:r w:rsidR="00267250">
              <w:rPr>
                <w:noProof/>
                <w:webHidden/>
              </w:rPr>
            </w:r>
            <w:r w:rsidR="00267250">
              <w:rPr>
                <w:noProof/>
                <w:webHidden/>
              </w:rPr>
              <w:fldChar w:fldCharType="separate"/>
            </w:r>
            <w:r w:rsidR="00267250">
              <w:rPr>
                <w:noProof/>
                <w:webHidden/>
              </w:rPr>
              <w:t>6</w:t>
            </w:r>
            <w:r w:rsidR="00267250">
              <w:rPr>
                <w:noProof/>
                <w:webHidden/>
              </w:rPr>
              <w:fldChar w:fldCharType="end"/>
            </w:r>
          </w:hyperlink>
        </w:p>
        <w:p w14:paraId="6F1414B0" w14:textId="77777777" w:rsidR="00267250" w:rsidRDefault="006C7030">
          <w:pPr>
            <w:pStyle w:val="TOC2"/>
            <w:tabs>
              <w:tab w:val="right" w:leader="dot" w:pos="9350"/>
            </w:tabs>
            <w:rPr>
              <w:rFonts w:asciiTheme="minorHAnsi" w:hAnsiTheme="minorHAnsi" w:cstheme="minorBidi"/>
              <w:noProof/>
              <w:sz w:val="22"/>
              <w:szCs w:val="22"/>
            </w:rPr>
          </w:pPr>
          <w:hyperlink w:anchor="_Toc449954596" w:history="1">
            <w:r w:rsidR="00267250" w:rsidRPr="00281980">
              <w:rPr>
                <w:rStyle w:val="Hyperlink"/>
                <w:rFonts w:eastAsia="Times New Roman"/>
                <w:noProof/>
              </w:rPr>
              <w:t>3.1. Refillable VA Prescriptions</w:t>
            </w:r>
            <w:r w:rsidR="00267250">
              <w:rPr>
                <w:noProof/>
                <w:webHidden/>
              </w:rPr>
              <w:tab/>
            </w:r>
            <w:r w:rsidR="00267250">
              <w:rPr>
                <w:noProof/>
                <w:webHidden/>
              </w:rPr>
              <w:fldChar w:fldCharType="begin"/>
            </w:r>
            <w:r w:rsidR="00267250">
              <w:rPr>
                <w:noProof/>
                <w:webHidden/>
              </w:rPr>
              <w:instrText xml:space="preserve"> PAGEREF _Toc449954596 \h </w:instrText>
            </w:r>
            <w:r w:rsidR="00267250">
              <w:rPr>
                <w:noProof/>
                <w:webHidden/>
              </w:rPr>
            </w:r>
            <w:r w:rsidR="00267250">
              <w:rPr>
                <w:noProof/>
                <w:webHidden/>
              </w:rPr>
              <w:fldChar w:fldCharType="separate"/>
            </w:r>
            <w:r w:rsidR="00267250">
              <w:rPr>
                <w:noProof/>
                <w:webHidden/>
              </w:rPr>
              <w:t>6</w:t>
            </w:r>
            <w:r w:rsidR="00267250">
              <w:rPr>
                <w:noProof/>
                <w:webHidden/>
              </w:rPr>
              <w:fldChar w:fldCharType="end"/>
            </w:r>
          </w:hyperlink>
        </w:p>
        <w:p w14:paraId="706A91DB" w14:textId="77777777" w:rsidR="00267250" w:rsidRDefault="006C7030">
          <w:pPr>
            <w:pStyle w:val="TOC2"/>
            <w:tabs>
              <w:tab w:val="right" w:leader="dot" w:pos="9350"/>
            </w:tabs>
            <w:rPr>
              <w:rFonts w:asciiTheme="minorHAnsi" w:hAnsiTheme="minorHAnsi" w:cstheme="minorBidi"/>
              <w:noProof/>
              <w:sz w:val="22"/>
              <w:szCs w:val="22"/>
            </w:rPr>
          </w:pPr>
          <w:hyperlink w:anchor="_Toc449954597" w:history="1">
            <w:r w:rsidR="00267250" w:rsidRPr="00281980">
              <w:rPr>
                <w:rStyle w:val="Hyperlink"/>
                <w:rFonts w:eastAsia="Times New Roman"/>
                <w:noProof/>
              </w:rPr>
              <w:t>3.2. Track Delivery</w:t>
            </w:r>
            <w:r w:rsidR="00267250">
              <w:rPr>
                <w:noProof/>
                <w:webHidden/>
              </w:rPr>
              <w:tab/>
            </w:r>
            <w:r w:rsidR="00267250">
              <w:rPr>
                <w:noProof/>
                <w:webHidden/>
              </w:rPr>
              <w:fldChar w:fldCharType="begin"/>
            </w:r>
            <w:r w:rsidR="00267250">
              <w:rPr>
                <w:noProof/>
                <w:webHidden/>
              </w:rPr>
              <w:instrText xml:space="preserve"> PAGEREF _Toc449954597 \h </w:instrText>
            </w:r>
            <w:r w:rsidR="00267250">
              <w:rPr>
                <w:noProof/>
                <w:webHidden/>
              </w:rPr>
            </w:r>
            <w:r w:rsidR="00267250">
              <w:rPr>
                <w:noProof/>
                <w:webHidden/>
              </w:rPr>
              <w:fldChar w:fldCharType="separate"/>
            </w:r>
            <w:r w:rsidR="00267250">
              <w:rPr>
                <w:noProof/>
                <w:webHidden/>
              </w:rPr>
              <w:t>7</w:t>
            </w:r>
            <w:r w:rsidR="00267250">
              <w:rPr>
                <w:noProof/>
                <w:webHidden/>
              </w:rPr>
              <w:fldChar w:fldCharType="end"/>
            </w:r>
          </w:hyperlink>
        </w:p>
        <w:p w14:paraId="436A6A61" w14:textId="77777777" w:rsidR="00267250" w:rsidRDefault="006C7030">
          <w:pPr>
            <w:pStyle w:val="TOC2"/>
            <w:tabs>
              <w:tab w:val="right" w:leader="dot" w:pos="9350"/>
            </w:tabs>
            <w:rPr>
              <w:rFonts w:asciiTheme="minorHAnsi" w:hAnsiTheme="minorHAnsi" w:cstheme="minorBidi"/>
              <w:noProof/>
              <w:sz w:val="22"/>
              <w:szCs w:val="22"/>
            </w:rPr>
          </w:pPr>
          <w:hyperlink w:anchor="_Toc449954598" w:history="1">
            <w:r w:rsidR="00267250" w:rsidRPr="00281980">
              <w:rPr>
                <w:rStyle w:val="Hyperlink"/>
                <w:rFonts w:eastAsia="Times New Roman"/>
                <w:noProof/>
              </w:rPr>
              <w:t>3.3 Prescription History</w:t>
            </w:r>
            <w:r w:rsidR="00267250">
              <w:rPr>
                <w:noProof/>
                <w:webHidden/>
              </w:rPr>
              <w:tab/>
            </w:r>
            <w:r w:rsidR="00267250">
              <w:rPr>
                <w:noProof/>
                <w:webHidden/>
              </w:rPr>
              <w:fldChar w:fldCharType="begin"/>
            </w:r>
            <w:r w:rsidR="00267250">
              <w:rPr>
                <w:noProof/>
                <w:webHidden/>
              </w:rPr>
              <w:instrText xml:space="preserve"> PAGEREF _Toc449954598 \h </w:instrText>
            </w:r>
            <w:r w:rsidR="00267250">
              <w:rPr>
                <w:noProof/>
                <w:webHidden/>
              </w:rPr>
            </w:r>
            <w:r w:rsidR="00267250">
              <w:rPr>
                <w:noProof/>
                <w:webHidden/>
              </w:rPr>
              <w:fldChar w:fldCharType="separate"/>
            </w:r>
            <w:r w:rsidR="00267250">
              <w:rPr>
                <w:noProof/>
                <w:webHidden/>
              </w:rPr>
              <w:t>7</w:t>
            </w:r>
            <w:r w:rsidR="00267250">
              <w:rPr>
                <w:noProof/>
                <w:webHidden/>
              </w:rPr>
              <w:fldChar w:fldCharType="end"/>
            </w:r>
          </w:hyperlink>
        </w:p>
        <w:p w14:paraId="647FF3C3" w14:textId="77777777" w:rsidR="00267250" w:rsidRDefault="006C7030">
          <w:pPr>
            <w:pStyle w:val="TOC2"/>
            <w:tabs>
              <w:tab w:val="right" w:leader="dot" w:pos="9350"/>
            </w:tabs>
            <w:rPr>
              <w:rFonts w:asciiTheme="minorHAnsi" w:hAnsiTheme="minorHAnsi" w:cstheme="minorBidi"/>
              <w:noProof/>
              <w:sz w:val="22"/>
              <w:szCs w:val="22"/>
            </w:rPr>
          </w:pPr>
          <w:hyperlink w:anchor="_Toc449954599" w:history="1">
            <w:r w:rsidR="00267250" w:rsidRPr="00281980">
              <w:rPr>
                <w:rStyle w:val="Hyperlink"/>
                <w:noProof/>
              </w:rPr>
              <w:t>3.4 Medication Lists on My Health</w:t>
            </w:r>
            <w:r w:rsidR="00267250" w:rsidRPr="00281980">
              <w:rPr>
                <w:rStyle w:val="Hyperlink"/>
                <w:i/>
                <w:noProof/>
              </w:rPr>
              <w:t>e</w:t>
            </w:r>
            <w:r w:rsidR="00267250" w:rsidRPr="00281980">
              <w:rPr>
                <w:rStyle w:val="Hyperlink"/>
                <w:noProof/>
              </w:rPr>
              <w:t>Vet</w:t>
            </w:r>
            <w:r w:rsidR="00267250">
              <w:rPr>
                <w:noProof/>
                <w:webHidden/>
              </w:rPr>
              <w:tab/>
            </w:r>
            <w:r w:rsidR="00267250">
              <w:rPr>
                <w:noProof/>
                <w:webHidden/>
              </w:rPr>
              <w:fldChar w:fldCharType="begin"/>
            </w:r>
            <w:r w:rsidR="00267250">
              <w:rPr>
                <w:noProof/>
                <w:webHidden/>
              </w:rPr>
              <w:instrText xml:space="preserve"> PAGEREF _Toc449954599 \h </w:instrText>
            </w:r>
            <w:r w:rsidR="00267250">
              <w:rPr>
                <w:noProof/>
                <w:webHidden/>
              </w:rPr>
            </w:r>
            <w:r w:rsidR="00267250">
              <w:rPr>
                <w:noProof/>
                <w:webHidden/>
              </w:rPr>
              <w:fldChar w:fldCharType="separate"/>
            </w:r>
            <w:r w:rsidR="00267250">
              <w:rPr>
                <w:noProof/>
                <w:webHidden/>
              </w:rPr>
              <w:t>8</w:t>
            </w:r>
            <w:r w:rsidR="00267250">
              <w:rPr>
                <w:noProof/>
                <w:webHidden/>
              </w:rPr>
              <w:fldChar w:fldCharType="end"/>
            </w:r>
          </w:hyperlink>
        </w:p>
        <w:p w14:paraId="1BB76898" w14:textId="77777777" w:rsidR="00267250" w:rsidRDefault="006C7030">
          <w:pPr>
            <w:pStyle w:val="TOC1"/>
            <w:tabs>
              <w:tab w:val="right" w:leader="dot" w:pos="9350"/>
            </w:tabs>
            <w:rPr>
              <w:rFonts w:asciiTheme="minorHAnsi" w:hAnsiTheme="minorHAnsi" w:cstheme="minorBidi"/>
              <w:noProof/>
              <w:sz w:val="22"/>
              <w:szCs w:val="22"/>
            </w:rPr>
          </w:pPr>
          <w:hyperlink w:anchor="_Toc449954600" w:history="1">
            <w:r w:rsidR="00267250" w:rsidRPr="00281980">
              <w:rPr>
                <w:rStyle w:val="Hyperlink"/>
                <w:noProof/>
              </w:rPr>
              <w:t>4. Accessing the App</w:t>
            </w:r>
            <w:r w:rsidR="00267250">
              <w:rPr>
                <w:noProof/>
                <w:webHidden/>
              </w:rPr>
              <w:tab/>
            </w:r>
            <w:r w:rsidR="00267250">
              <w:rPr>
                <w:noProof/>
                <w:webHidden/>
              </w:rPr>
              <w:fldChar w:fldCharType="begin"/>
            </w:r>
            <w:r w:rsidR="00267250">
              <w:rPr>
                <w:noProof/>
                <w:webHidden/>
              </w:rPr>
              <w:instrText xml:space="preserve"> PAGEREF _Toc449954600 \h </w:instrText>
            </w:r>
            <w:r w:rsidR="00267250">
              <w:rPr>
                <w:noProof/>
                <w:webHidden/>
              </w:rPr>
            </w:r>
            <w:r w:rsidR="00267250">
              <w:rPr>
                <w:noProof/>
                <w:webHidden/>
              </w:rPr>
              <w:fldChar w:fldCharType="separate"/>
            </w:r>
            <w:r w:rsidR="00267250">
              <w:rPr>
                <w:noProof/>
                <w:webHidden/>
              </w:rPr>
              <w:t>8</w:t>
            </w:r>
            <w:r w:rsidR="00267250">
              <w:rPr>
                <w:noProof/>
                <w:webHidden/>
              </w:rPr>
              <w:fldChar w:fldCharType="end"/>
            </w:r>
          </w:hyperlink>
        </w:p>
        <w:p w14:paraId="66344025" w14:textId="77777777" w:rsidR="00267250" w:rsidRDefault="006C7030">
          <w:pPr>
            <w:pStyle w:val="TOC2"/>
            <w:tabs>
              <w:tab w:val="right" w:leader="dot" w:pos="9350"/>
            </w:tabs>
            <w:rPr>
              <w:rFonts w:asciiTheme="minorHAnsi" w:hAnsiTheme="minorHAnsi" w:cstheme="minorBidi"/>
              <w:noProof/>
              <w:sz w:val="22"/>
              <w:szCs w:val="22"/>
            </w:rPr>
          </w:pPr>
          <w:hyperlink w:anchor="_Toc449954601" w:history="1">
            <w:r w:rsidR="00267250" w:rsidRPr="00281980">
              <w:rPr>
                <w:rStyle w:val="Hyperlink"/>
                <w:noProof/>
              </w:rPr>
              <w:t>4.1 Logging On – First Time Use</w:t>
            </w:r>
            <w:r w:rsidR="00267250">
              <w:rPr>
                <w:noProof/>
                <w:webHidden/>
              </w:rPr>
              <w:tab/>
            </w:r>
            <w:r w:rsidR="00267250">
              <w:rPr>
                <w:noProof/>
                <w:webHidden/>
              </w:rPr>
              <w:fldChar w:fldCharType="begin"/>
            </w:r>
            <w:r w:rsidR="00267250">
              <w:rPr>
                <w:noProof/>
                <w:webHidden/>
              </w:rPr>
              <w:instrText xml:space="preserve"> PAGEREF _Toc449954601 \h </w:instrText>
            </w:r>
            <w:r w:rsidR="00267250">
              <w:rPr>
                <w:noProof/>
                <w:webHidden/>
              </w:rPr>
            </w:r>
            <w:r w:rsidR="00267250">
              <w:rPr>
                <w:noProof/>
                <w:webHidden/>
              </w:rPr>
              <w:fldChar w:fldCharType="separate"/>
            </w:r>
            <w:r w:rsidR="00267250">
              <w:rPr>
                <w:noProof/>
                <w:webHidden/>
              </w:rPr>
              <w:t>8</w:t>
            </w:r>
            <w:r w:rsidR="00267250">
              <w:rPr>
                <w:noProof/>
                <w:webHidden/>
              </w:rPr>
              <w:fldChar w:fldCharType="end"/>
            </w:r>
          </w:hyperlink>
        </w:p>
        <w:p w14:paraId="7D8DBCBB" w14:textId="77777777" w:rsidR="00267250" w:rsidRDefault="006C7030">
          <w:pPr>
            <w:pStyle w:val="TOC2"/>
            <w:tabs>
              <w:tab w:val="right" w:leader="dot" w:pos="9350"/>
            </w:tabs>
            <w:rPr>
              <w:rFonts w:asciiTheme="minorHAnsi" w:hAnsiTheme="minorHAnsi" w:cstheme="minorBidi"/>
              <w:noProof/>
              <w:sz w:val="22"/>
              <w:szCs w:val="22"/>
            </w:rPr>
          </w:pPr>
          <w:hyperlink w:anchor="_Toc449954602" w:history="1">
            <w:r w:rsidR="00267250" w:rsidRPr="00281980">
              <w:rPr>
                <w:rStyle w:val="Hyperlink"/>
                <w:noProof/>
              </w:rPr>
              <w:t>4.3 Home Page</w:t>
            </w:r>
            <w:r w:rsidR="00267250">
              <w:rPr>
                <w:noProof/>
                <w:webHidden/>
              </w:rPr>
              <w:tab/>
            </w:r>
            <w:r w:rsidR="00267250">
              <w:rPr>
                <w:noProof/>
                <w:webHidden/>
              </w:rPr>
              <w:fldChar w:fldCharType="begin"/>
            </w:r>
            <w:r w:rsidR="00267250">
              <w:rPr>
                <w:noProof/>
                <w:webHidden/>
              </w:rPr>
              <w:instrText xml:space="preserve"> PAGEREF _Toc449954602 \h </w:instrText>
            </w:r>
            <w:r w:rsidR="00267250">
              <w:rPr>
                <w:noProof/>
                <w:webHidden/>
              </w:rPr>
            </w:r>
            <w:r w:rsidR="00267250">
              <w:rPr>
                <w:noProof/>
                <w:webHidden/>
              </w:rPr>
              <w:fldChar w:fldCharType="separate"/>
            </w:r>
            <w:r w:rsidR="00267250">
              <w:rPr>
                <w:noProof/>
                <w:webHidden/>
              </w:rPr>
              <w:t>10</w:t>
            </w:r>
            <w:r w:rsidR="00267250">
              <w:rPr>
                <w:noProof/>
                <w:webHidden/>
              </w:rPr>
              <w:fldChar w:fldCharType="end"/>
            </w:r>
          </w:hyperlink>
        </w:p>
        <w:p w14:paraId="418E4459" w14:textId="77777777" w:rsidR="00267250" w:rsidRDefault="006C7030">
          <w:pPr>
            <w:pStyle w:val="TOC1"/>
            <w:tabs>
              <w:tab w:val="right" w:leader="dot" w:pos="9350"/>
            </w:tabs>
            <w:rPr>
              <w:rFonts w:asciiTheme="minorHAnsi" w:hAnsiTheme="minorHAnsi" w:cstheme="minorBidi"/>
              <w:noProof/>
              <w:sz w:val="22"/>
              <w:szCs w:val="22"/>
            </w:rPr>
          </w:pPr>
          <w:hyperlink w:anchor="_Toc449954603" w:history="1">
            <w:r w:rsidR="00267250" w:rsidRPr="00281980">
              <w:rPr>
                <w:rStyle w:val="Hyperlink"/>
                <w:noProof/>
              </w:rPr>
              <w:t>5. Basic Navigation</w:t>
            </w:r>
            <w:r w:rsidR="00267250">
              <w:rPr>
                <w:noProof/>
                <w:webHidden/>
              </w:rPr>
              <w:tab/>
            </w:r>
            <w:r w:rsidR="00267250">
              <w:rPr>
                <w:noProof/>
                <w:webHidden/>
              </w:rPr>
              <w:fldChar w:fldCharType="begin"/>
            </w:r>
            <w:r w:rsidR="00267250">
              <w:rPr>
                <w:noProof/>
                <w:webHidden/>
              </w:rPr>
              <w:instrText xml:space="preserve"> PAGEREF _Toc449954603 \h </w:instrText>
            </w:r>
            <w:r w:rsidR="00267250">
              <w:rPr>
                <w:noProof/>
                <w:webHidden/>
              </w:rPr>
            </w:r>
            <w:r w:rsidR="00267250">
              <w:rPr>
                <w:noProof/>
                <w:webHidden/>
              </w:rPr>
              <w:fldChar w:fldCharType="separate"/>
            </w:r>
            <w:r w:rsidR="00267250">
              <w:rPr>
                <w:noProof/>
                <w:webHidden/>
              </w:rPr>
              <w:t>11</w:t>
            </w:r>
            <w:r w:rsidR="00267250">
              <w:rPr>
                <w:noProof/>
                <w:webHidden/>
              </w:rPr>
              <w:fldChar w:fldCharType="end"/>
            </w:r>
          </w:hyperlink>
        </w:p>
        <w:p w14:paraId="09E0F243" w14:textId="77777777" w:rsidR="00267250" w:rsidRDefault="006C7030">
          <w:pPr>
            <w:pStyle w:val="TOC2"/>
            <w:tabs>
              <w:tab w:val="right" w:leader="dot" w:pos="9350"/>
            </w:tabs>
            <w:rPr>
              <w:rFonts w:asciiTheme="minorHAnsi" w:hAnsiTheme="minorHAnsi" w:cstheme="minorBidi"/>
              <w:noProof/>
              <w:sz w:val="22"/>
              <w:szCs w:val="22"/>
            </w:rPr>
          </w:pPr>
          <w:hyperlink w:anchor="_Toc449954604" w:history="1">
            <w:r w:rsidR="00267250" w:rsidRPr="00281980">
              <w:rPr>
                <w:rStyle w:val="Hyperlink"/>
                <w:noProof/>
              </w:rPr>
              <w:t>5.1 Navigation Ribbon</w:t>
            </w:r>
            <w:r w:rsidR="00267250">
              <w:rPr>
                <w:noProof/>
                <w:webHidden/>
              </w:rPr>
              <w:tab/>
            </w:r>
            <w:r w:rsidR="00267250">
              <w:rPr>
                <w:noProof/>
                <w:webHidden/>
              </w:rPr>
              <w:fldChar w:fldCharType="begin"/>
            </w:r>
            <w:r w:rsidR="00267250">
              <w:rPr>
                <w:noProof/>
                <w:webHidden/>
              </w:rPr>
              <w:instrText xml:space="preserve"> PAGEREF _Toc449954604 \h </w:instrText>
            </w:r>
            <w:r w:rsidR="00267250">
              <w:rPr>
                <w:noProof/>
                <w:webHidden/>
              </w:rPr>
            </w:r>
            <w:r w:rsidR="00267250">
              <w:rPr>
                <w:noProof/>
                <w:webHidden/>
              </w:rPr>
              <w:fldChar w:fldCharType="separate"/>
            </w:r>
            <w:r w:rsidR="00267250">
              <w:rPr>
                <w:noProof/>
                <w:webHidden/>
              </w:rPr>
              <w:t>11</w:t>
            </w:r>
            <w:r w:rsidR="00267250">
              <w:rPr>
                <w:noProof/>
                <w:webHidden/>
              </w:rPr>
              <w:fldChar w:fldCharType="end"/>
            </w:r>
          </w:hyperlink>
        </w:p>
        <w:p w14:paraId="15BAA559" w14:textId="77777777" w:rsidR="00267250" w:rsidRDefault="006C7030">
          <w:pPr>
            <w:pStyle w:val="TOC2"/>
            <w:tabs>
              <w:tab w:val="right" w:leader="dot" w:pos="9350"/>
            </w:tabs>
            <w:rPr>
              <w:rFonts w:asciiTheme="minorHAnsi" w:hAnsiTheme="minorHAnsi" w:cstheme="minorBidi"/>
              <w:noProof/>
              <w:sz w:val="22"/>
              <w:szCs w:val="22"/>
            </w:rPr>
          </w:pPr>
          <w:hyperlink w:anchor="_Toc449954605" w:history="1">
            <w:r w:rsidR="00267250" w:rsidRPr="00281980">
              <w:rPr>
                <w:rStyle w:val="Hyperlink"/>
                <w:noProof/>
              </w:rPr>
              <w:t>5.2 Home Page</w:t>
            </w:r>
            <w:r w:rsidR="00267250">
              <w:rPr>
                <w:noProof/>
                <w:webHidden/>
              </w:rPr>
              <w:tab/>
            </w:r>
            <w:r w:rsidR="00267250">
              <w:rPr>
                <w:noProof/>
                <w:webHidden/>
              </w:rPr>
              <w:fldChar w:fldCharType="begin"/>
            </w:r>
            <w:r w:rsidR="00267250">
              <w:rPr>
                <w:noProof/>
                <w:webHidden/>
              </w:rPr>
              <w:instrText xml:space="preserve"> PAGEREF _Toc449954605 \h </w:instrText>
            </w:r>
            <w:r w:rsidR="00267250">
              <w:rPr>
                <w:noProof/>
                <w:webHidden/>
              </w:rPr>
            </w:r>
            <w:r w:rsidR="00267250">
              <w:rPr>
                <w:noProof/>
                <w:webHidden/>
              </w:rPr>
              <w:fldChar w:fldCharType="separate"/>
            </w:r>
            <w:r w:rsidR="00267250">
              <w:rPr>
                <w:noProof/>
                <w:webHidden/>
              </w:rPr>
              <w:t>11</w:t>
            </w:r>
            <w:r w:rsidR="00267250">
              <w:rPr>
                <w:noProof/>
                <w:webHidden/>
              </w:rPr>
              <w:fldChar w:fldCharType="end"/>
            </w:r>
          </w:hyperlink>
        </w:p>
        <w:p w14:paraId="3465F2DE" w14:textId="77777777" w:rsidR="00267250" w:rsidRDefault="006C7030">
          <w:pPr>
            <w:pStyle w:val="TOC2"/>
            <w:tabs>
              <w:tab w:val="right" w:leader="dot" w:pos="9350"/>
            </w:tabs>
            <w:rPr>
              <w:rFonts w:asciiTheme="minorHAnsi" w:hAnsiTheme="minorHAnsi" w:cstheme="minorBidi"/>
              <w:noProof/>
              <w:sz w:val="22"/>
              <w:szCs w:val="22"/>
            </w:rPr>
          </w:pPr>
          <w:hyperlink w:anchor="_Toc449954606" w:history="1">
            <w:r w:rsidR="00267250" w:rsidRPr="00281980">
              <w:rPr>
                <w:rStyle w:val="Hyperlink"/>
                <w:noProof/>
              </w:rPr>
              <w:t>5.3 Features Menu</w:t>
            </w:r>
            <w:r w:rsidR="00267250">
              <w:rPr>
                <w:noProof/>
                <w:webHidden/>
              </w:rPr>
              <w:tab/>
            </w:r>
            <w:r w:rsidR="00267250">
              <w:rPr>
                <w:noProof/>
                <w:webHidden/>
              </w:rPr>
              <w:fldChar w:fldCharType="begin"/>
            </w:r>
            <w:r w:rsidR="00267250">
              <w:rPr>
                <w:noProof/>
                <w:webHidden/>
              </w:rPr>
              <w:instrText xml:space="preserve"> PAGEREF _Toc449954606 \h </w:instrText>
            </w:r>
            <w:r w:rsidR="00267250">
              <w:rPr>
                <w:noProof/>
                <w:webHidden/>
              </w:rPr>
            </w:r>
            <w:r w:rsidR="00267250">
              <w:rPr>
                <w:noProof/>
                <w:webHidden/>
              </w:rPr>
              <w:fldChar w:fldCharType="separate"/>
            </w:r>
            <w:r w:rsidR="00267250">
              <w:rPr>
                <w:noProof/>
                <w:webHidden/>
              </w:rPr>
              <w:t>11</w:t>
            </w:r>
            <w:r w:rsidR="00267250">
              <w:rPr>
                <w:noProof/>
                <w:webHidden/>
              </w:rPr>
              <w:fldChar w:fldCharType="end"/>
            </w:r>
          </w:hyperlink>
        </w:p>
        <w:p w14:paraId="4622F694" w14:textId="77777777" w:rsidR="00267250" w:rsidRDefault="006C7030">
          <w:pPr>
            <w:pStyle w:val="TOC2"/>
            <w:tabs>
              <w:tab w:val="right" w:leader="dot" w:pos="9350"/>
            </w:tabs>
            <w:rPr>
              <w:rFonts w:asciiTheme="minorHAnsi" w:hAnsiTheme="minorHAnsi" w:cstheme="minorBidi"/>
              <w:noProof/>
              <w:sz w:val="22"/>
              <w:szCs w:val="22"/>
            </w:rPr>
          </w:pPr>
          <w:hyperlink w:anchor="_Toc449954607" w:history="1">
            <w:r w:rsidR="00267250" w:rsidRPr="00281980">
              <w:rPr>
                <w:rStyle w:val="Hyperlink"/>
                <w:noProof/>
              </w:rPr>
              <w:t>5.4 About</w:t>
            </w:r>
            <w:r w:rsidR="00267250">
              <w:rPr>
                <w:noProof/>
                <w:webHidden/>
              </w:rPr>
              <w:tab/>
            </w:r>
            <w:r w:rsidR="00267250">
              <w:rPr>
                <w:noProof/>
                <w:webHidden/>
              </w:rPr>
              <w:fldChar w:fldCharType="begin"/>
            </w:r>
            <w:r w:rsidR="00267250">
              <w:rPr>
                <w:noProof/>
                <w:webHidden/>
              </w:rPr>
              <w:instrText xml:space="preserve"> PAGEREF _Toc449954607 \h </w:instrText>
            </w:r>
            <w:r w:rsidR="00267250">
              <w:rPr>
                <w:noProof/>
                <w:webHidden/>
              </w:rPr>
            </w:r>
            <w:r w:rsidR="00267250">
              <w:rPr>
                <w:noProof/>
                <w:webHidden/>
              </w:rPr>
              <w:fldChar w:fldCharType="separate"/>
            </w:r>
            <w:r w:rsidR="00267250">
              <w:rPr>
                <w:noProof/>
                <w:webHidden/>
              </w:rPr>
              <w:t>12</w:t>
            </w:r>
            <w:r w:rsidR="00267250">
              <w:rPr>
                <w:noProof/>
                <w:webHidden/>
              </w:rPr>
              <w:fldChar w:fldCharType="end"/>
            </w:r>
          </w:hyperlink>
        </w:p>
        <w:p w14:paraId="465A73FE" w14:textId="77777777" w:rsidR="00267250" w:rsidRDefault="006C7030">
          <w:pPr>
            <w:pStyle w:val="TOC2"/>
            <w:tabs>
              <w:tab w:val="right" w:leader="dot" w:pos="9350"/>
            </w:tabs>
            <w:rPr>
              <w:rFonts w:asciiTheme="minorHAnsi" w:hAnsiTheme="minorHAnsi" w:cstheme="minorBidi"/>
              <w:noProof/>
              <w:sz w:val="22"/>
              <w:szCs w:val="22"/>
            </w:rPr>
          </w:pPr>
          <w:hyperlink w:anchor="_Toc449954608" w:history="1">
            <w:r w:rsidR="00267250" w:rsidRPr="00281980">
              <w:rPr>
                <w:rStyle w:val="Hyperlink"/>
                <w:noProof/>
              </w:rPr>
              <w:t>5.5 Accessing Help</w:t>
            </w:r>
            <w:r w:rsidR="00267250">
              <w:rPr>
                <w:noProof/>
                <w:webHidden/>
              </w:rPr>
              <w:tab/>
            </w:r>
            <w:r w:rsidR="00267250">
              <w:rPr>
                <w:noProof/>
                <w:webHidden/>
              </w:rPr>
              <w:fldChar w:fldCharType="begin"/>
            </w:r>
            <w:r w:rsidR="00267250">
              <w:rPr>
                <w:noProof/>
                <w:webHidden/>
              </w:rPr>
              <w:instrText xml:space="preserve"> PAGEREF _Toc449954608 \h </w:instrText>
            </w:r>
            <w:r w:rsidR="00267250">
              <w:rPr>
                <w:noProof/>
                <w:webHidden/>
              </w:rPr>
            </w:r>
            <w:r w:rsidR="00267250">
              <w:rPr>
                <w:noProof/>
                <w:webHidden/>
              </w:rPr>
              <w:fldChar w:fldCharType="separate"/>
            </w:r>
            <w:r w:rsidR="00267250">
              <w:rPr>
                <w:noProof/>
                <w:webHidden/>
              </w:rPr>
              <w:t>13</w:t>
            </w:r>
            <w:r w:rsidR="00267250">
              <w:rPr>
                <w:noProof/>
                <w:webHidden/>
              </w:rPr>
              <w:fldChar w:fldCharType="end"/>
            </w:r>
          </w:hyperlink>
        </w:p>
        <w:p w14:paraId="1720A427" w14:textId="77777777" w:rsidR="00267250" w:rsidRDefault="006C7030">
          <w:pPr>
            <w:pStyle w:val="TOC1"/>
            <w:tabs>
              <w:tab w:val="right" w:leader="dot" w:pos="9350"/>
            </w:tabs>
            <w:rPr>
              <w:rFonts w:asciiTheme="minorHAnsi" w:hAnsiTheme="minorHAnsi" w:cstheme="minorBidi"/>
              <w:noProof/>
              <w:sz w:val="22"/>
              <w:szCs w:val="22"/>
            </w:rPr>
          </w:pPr>
          <w:hyperlink w:anchor="_Toc449954609" w:history="1">
            <w:r w:rsidR="00267250" w:rsidRPr="00281980">
              <w:rPr>
                <w:rStyle w:val="Hyperlink"/>
                <w:noProof/>
              </w:rPr>
              <w:t>6. Rx Refill Application Features</w:t>
            </w:r>
            <w:r w:rsidR="00267250">
              <w:rPr>
                <w:noProof/>
                <w:webHidden/>
              </w:rPr>
              <w:tab/>
            </w:r>
            <w:r w:rsidR="00267250">
              <w:rPr>
                <w:noProof/>
                <w:webHidden/>
              </w:rPr>
              <w:fldChar w:fldCharType="begin"/>
            </w:r>
            <w:r w:rsidR="00267250">
              <w:rPr>
                <w:noProof/>
                <w:webHidden/>
              </w:rPr>
              <w:instrText xml:space="preserve"> PAGEREF _Toc449954609 \h </w:instrText>
            </w:r>
            <w:r w:rsidR="00267250">
              <w:rPr>
                <w:noProof/>
                <w:webHidden/>
              </w:rPr>
            </w:r>
            <w:r w:rsidR="00267250">
              <w:rPr>
                <w:noProof/>
                <w:webHidden/>
              </w:rPr>
              <w:fldChar w:fldCharType="separate"/>
            </w:r>
            <w:r w:rsidR="00267250">
              <w:rPr>
                <w:noProof/>
                <w:webHidden/>
              </w:rPr>
              <w:t>15</w:t>
            </w:r>
            <w:r w:rsidR="00267250">
              <w:rPr>
                <w:noProof/>
                <w:webHidden/>
              </w:rPr>
              <w:fldChar w:fldCharType="end"/>
            </w:r>
          </w:hyperlink>
        </w:p>
        <w:p w14:paraId="5A462D94" w14:textId="77777777" w:rsidR="00267250" w:rsidRDefault="006C7030">
          <w:pPr>
            <w:pStyle w:val="TOC2"/>
            <w:tabs>
              <w:tab w:val="right" w:leader="dot" w:pos="9350"/>
            </w:tabs>
            <w:rPr>
              <w:rFonts w:asciiTheme="minorHAnsi" w:hAnsiTheme="minorHAnsi" w:cstheme="minorBidi"/>
              <w:noProof/>
              <w:sz w:val="22"/>
              <w:szCs w:val="22"/>
            </w:rPr>
          </w:pPr>
          <w:hyperlink w:anchor="_Toc449954610" w:history="1">
            <w:r w:rsidR="00267250" w:rsidRPr="00281980">
              <w:rPr>
                <w:rStyle w:val="Hyperlink"/>
                <w:rFonts w:eastAsia="Times New Roman"/>
                <w:noProof/>
              </w:rPr>
              <w:t>6.1 Refillable VA Medications</w:t>
            </w:r>
            <w:r w:rsidR="00267250">
              <w:rPr>
                <w:noProof/>
                <w:webHidden/>
              </w:rPr>
              <w:tab/>
            </w:r>
            <w:r w:rsidR="00267250">
              <w:rPr>
                <w:noProof/>
                <w:webHidden/>
              </w:rPr>
              <w:fldChar w:fldCharType="begin"/>
            </w:r>
            <w:r w:rsidR="00267250">
              <w:rPr>
                <w:noProof/>
                <w:webHidden/>
              </w:rPr>
              <w:instrText xml:space="preserve"> PAGEREF _Toc449954610 \h </w:instrText>
            </w:r>
            <w:r w:rsidR="00267250">
              <w:rPr>
                <w:noProof/>
                <w:webHidden/>
              </w:rPr>
            </w:r>
            <w:r w:rsidR="00267250">
              <w:rPr>
                <w:noProof/>
                <w:webHidden/>
              </w:rPr>
              <w:fldChar w:fldCharType="separate"/>
            </w:r>
            <w:r w:rsidR="00267250">
              <w:rPr>
                <w:noProof/>
                <w:webHidden/>
              </w:rPr>
              <w:t>15</w:t>
            </w:r>
            <w:r w:rsidR="00267250">
              <w:rPr>
                <w:noProof/>
                <w:webHidden/>
              </w:rPr>
              <w:fldChar w:fldCharType="end"/>
            </w:r>
          </w:hyperlink>
        </w:p>
        <w:p w14:paraId="514F768F" w14:textId="77777777" w:rsidR="00267250" w:rsidRDefault="006C7030">
          <w:pPr>
            <w:pStyle w:val="TOC3"/>
            <w:tabs>
              <w:tab w:val="right" w:leader="dot" w:pos="9350"/>
            </w:tabs>
            <w:rPr>
              <w:rFonts w:asciiTheme="minorHAnsi" w:hAnsiTheme="minorHAnsi" w:cstheme="minorBidi"/>
              <w:noProof/>
              <w:sz w:val="22"/>
              <w:szCs w:val="22"/>
            </w:rPr>
          </w:pPr>
          <w:hyperlink w:anchor="_Toc449954611" w:history="1">
            <w:r w:rsidR="00267250" w:rsidRPr="00281980">
              <w:rPr>
                <w:rStyle w:val="Hyperlink"/>
                <w:noProof/>
              </w:rPr>
              <w:t>6.1.1 Viewing Refillable Prescriptions</w:t>
            </w:r>
            <w:r w:rsidR="00267250">
              <w:rPr>
                <w:noProof/>
                <w:webHidden/>
              </w:rPr>
              <w:tab/>
            </w:r>
            <w:r w:rsidR="00267250">
              <w:rPr>
                <w:noProof/>
                <w:webHidden/>
              </w:rPr>
              <w:fldChar w:fldCharType="begin"/>
            </w:r>
            <w:r w:rsidR="00267250">
              <w:rPr>
                <w:noProof/>
                <w:webHidden/>
              </w:rPr>
              <w:instrText xml:space="preserve"> PAGEREF _Toc449954611 \h </w:instrText>
            </w:r>
            <w:r w:rsidR="00267250">
              <w:rPr>
                <w:noProof/>
                <w:webHidden/>
              </w:rPr>
            </w:r>
            <w:r w:rsidR="00267250">
              <w:rPr>
                <w:noProof/>
                <w:webHidden/>
              </w:rPr>
              <w:fldChar w:fldCharType="separate"/>
            </w:r>
            <w:r w:rsidR="00267250">
              <w:rPr>
                <w:noProof/>
                <w:webHidden/>
              </w:rPr>
              <w:t>15</w:t>
            </w:r>
            <w:r w:rsidR="00267250">
              <w:rPr>
                <w:noProof/>
                <w:webHidden/>
              </w:rPr>
              <w:fldChar w:fldCharType="end"/>
            </w:r>
          </w:hyperlink>
        </w:p>
        <w:p w14:paraId="70842616" w14:textId="77777777" w:rsidR="00267250" w:rsidRDefault="006C7030">
          <w:pPr>
            <w:pStyle w:val="TOC3"/>
            <w:tabs>
              <w:tab w:val="right" w:leader="dot" w:pos="9350"/>
            </w:tabs>
            <w:rPr>
              <w:rFonts w:asciiTheme="minorHAnsi" w:hAnsiTheme="minorHAnsi" w:cstheme="minorBidi"/>
              <w:noProof/>
              <w:sz w:val="22"/>
              <w:szCs w:val="22"/>
            </w:rPr>
          </w:pPr>
          <w:hyperlink w:anchor="_Toc449954612" w:history="1">
            <w:r w:rsidR="00267250" w:rsidRPr="00281980">
              <w:rPr>
                <w:rStyle w:val="Hyperlink"/>
                <w:noProof/>
              </w:rPr>
              <w:t>6.1.2 Sorting Medications</w:t>
            </w:r>
            <w:r w:rsidR="00267250">
              <w:rPr>
                <w:noProof/>
                <w:webHidden/>
              </w:rPr>
              <w:tab/>
            </w:r>
            <w:r w:rsidR="00267250">
              <w:rPr>
                <w:noProof/>
                <w:webHidden/>
              </w:rPr>
              <w:fldChar w:fldCharType="begin"/>
            </w:r>
            <w:r w:rsidR="00267250">
              <w:rPr>
                <w:noProof/>
                <w:webHidden/>
              </w:rPr>
              <w:instrText xml:space="preserve"> PAGEREF _Toc449954612 \h </w:instrText>
            </w:r>
            <w:r w:rsidR="00267250">
              <w:rPr>
                <w:noProof/>
                <w:webHidden/>
              </w:rPr>
            </w:r>
            <w:r w:rsidR="00267250">
              <w:rPr>
                <w:noProof/>
                <w:webHidden/>
              </w:rPr>
              <w:fldChar w:fldCharType="separate"/>
            </w:r>
            <w:r w:rsidR="00267250">
              <w:rPr>
                <w:noProof/>
                <w:webHidden/>
              </w:rPr>
              <w:t>16</w:t>
            </w:r>
            <w:r w:rsidR="00267250">
              <w:rPr>
                <w:noProof/>
                <w:webHidden/>
              </w:rPr>
              <w:fldChar w:fldCharType="end"/>
            </w:r>
          </w:hyperlink>
        </w:p>
        <w:p w14:paraId="18B6078A" w14:textId="77777777" w:rsidR="00267250" w:rsidRDefault="006C7030">
          <w:pPr>
            <w:pStyle w:val="TOC3"/>
            <w:tabs>
              <w:tab w:val="right" w:leader="dot" w:pos="9350"/>
            </w:tabs>
            <w:rPr>
              <w:rFonts w:asciiTheme="minorHAnsi" w:hAnsiTheme="minorHAnsi" w:cstheme="minorBidi"/>
              <w:noProof/>
              <w:sz w:val="22"/>
              <w:szCs w:val="22"/>
            </w:rPr>
          </w:pPr>
          <w:hyperlink w:anchor="_Toc449954613" w:history="1">
            <w:r w:rsidR="00267250" w:rsidRPr="00281980">
              <w:rPr>
                <w:rStyle w:val="Hyperlink"/>
                <w:noProof/>
              </w:rPr>
              <w:t>6.1.3 Medication Details/Ordering a Prescription Refill</w:t>
            </w:r>
            <w:r w:rsidR="00267250">
              <w:rPr>
                <w:noProof/>
                <w:webHidden/>
              </w:rPr>
              <w:tab/>
            </w:r>
            <w:r w:rsidR="00267250">
              <w:rPr>
                <w:noProof/>
                <w:webHidden/>
              </w:rPr>
              <w:fldChar w:fldCharType="begin"/>
            </w:r>
            <w:r w:rsidR="00267250">
              <w:rPr>
                <w:noProof/>
                <w:webHidden/>
              </w:rPr>
              <w:instrText xml:space="preserve"> PAGEREF _Toc449954613 \h </w:instrText>
            </w:r>
            <w:r w:rsidR="00267250">
              <w:rPr>
                <w:noProof/>
                <w:webHidden/>
              </w:rPr>
            </w:r>
            <w:r w:rsidR="00267250">
              <w:rPr>
                <w:noProof/>
                <w:webHidden/>
              </w:rPr>
              <w:fldChar w:fldCharType="separate"/>
            </w:r>
            <w:r w:rsidR="00267250">
              <w:rPr>
                <w:noProof/>
                <w:webHidden/>
              </w:rPr>
              <w:t>16</w:t>
            </w:r>
            <w:r w:rsidR="00267250">
              <w:rPr>
                <w:noProof/>
                <w:webHidden/>
              </w:rPr>
              <w:fldChar w:fldCharType="end"/>
            </w:r>
          </w:hyperlink>
        </w:p>
        <w:p w14:paraId="1A4C0231" w14:textId="77777777" w:rsidR="00267250" w:rsidRDefault="006C7030">
          <w:pPr>
            <w:pStyle w:val="TOC2"/>
            <w:tabs>
              <w:tab w:val="right" w:leader="dot" w:pos="9350"/>
            </w:tabs>
            <w:rPr>
              <w:rFonts w:asciiTheme="minorHAnsi" w:hAnsiTheme="minorHAnsi" w:cstheme="minorBidi"/>
              <w:noProof/>
              <w:sz w:val="22"/>
              <w:szCs w:val="22"/>
            </w:rPr>
          </w:pPr>
          <w:hyperlink w:anchor="_Toc449954614" w:history="1">
            <w:r w:rsidR="00267250" w:rsidRPr="00281980">
              <w:rPr>
                <w:rStyle w:val="Hyperlink"/>
                <w:noProof/>
              </w:rPr>
              <w:t>6.2 Track Delivery</w:t>
            </w:r>
            <w:r w:rsidR="00267250">
              <w:rPr>
                <w:noProof/>
                <w:webHidden/>
              </w:rPr>
              <w:tab/>
            </w:r>
            <w:r w:rsidR="00267250">
              <w:rPr>
                <w:noProof/>
                <w:webHidden/>
              </w:rPr>
              <w:fldChar w:fldCharType="begin"/>
            </w:r>
            <w:r w:rsidR="00267250">
              <w:rPr>
                <w:noProof/>
                <w:webHidden/>
              </w:rPr>
              <w:instrText xml:space="preserve"> PAGEREF _Toc449954614 \h </w:instrText>
            </w:r>
            <w:r w:rsidR="00267250">
              <w:rPr>
                <w:noProof/>
                <w:webHidden/>
              </w:rPr>
            </w:r>
            <w:r w:rsidR="00267250">
              <w:rPr>
                <w:noProof/>
                <w:webHidden/>
              </w:rPr>
              <w:fldChar w:fldCharType="separate"/>
            </w:r>
            <w:r w:rsidR="00267250">
              <w:rPr>
                <w:noProof/>
                <w:webHidden/>
              </w:rPr>
              <w:t>17</w:t>
            </w:r>
            <w:r w:rsidR="00267250">
              <w:rPr>
                <w:noProof/>
                <w:webHidden/>
              </w:rPr>
              <w:fldChar w:fldCharType="end"/>
            </w:r>
          </w:hyperlink>
        </w:p>
        <w:p w14:paraId="70FCC918" w14:textId="77777777" w:rsidR="00267250" w:rsidRDefault="006C7030">
          <w:pPr>
            <w:pStyle w:val="TOC3"/>
            <w:tabs>
              <w:tab w:val="right" w:leader="dot" w:pos="9350"/>
            </w:tabs>
            <w:rPr>
              <w:rFonts w:asciiTheme="minorHAnsi" w:hAnsiTheme="minorHAnsi" w:cstheme="minorBidi"/>
              <w:noProof/>
              <w:sz w:val="22"/>
              <w:szCs w:val="22"/>
            </w:rPr>
          </w:pPr>
          <w:hyperlink w:anchor="_Toc449954615" w:history="1">
            <w:r w:rsidR="00267250" w:rsidRPr="00281980">
              <w:rPr>
                <w:rStyle w:val="Hyperlink"/>
                <w:noProof/>
              </w:rPr>
              <w:t>6.2.1 Sort Options</w:t>
            </w:r>
            <w:r w:rsidR="00267250">
              <w:rPr>
                <w:noProof/>
                <w:webHidden/>
              </w:rPr>
              <w:tab/>
            </w:r>
            <w:r w:rsidR="00267250">
              <w:rPr>
                <w:noProof/>
                <w:webHidden/>
              </w:rPr>
              <w:fldChar w:fldCharType="begin"/>
            </w:r>
            <w:r w:rsidR="00267250">
              <w:rPr>
                <w:noProof/>
                <w:webHidden/>
              </w:rPr>
              <w:instrText xml:space="preserve"> PAGEREF _Toc449954615 \h </w:instrText>
            </w:r>
            <w:r w:rsidR="00267250">
              <w:rPr>
                <w:noProof/>
                <w:webHidden/>
              </w:rPr>
            </w:r>
            <w:r w:rsidR="00267250">
              <w:rPr>
                <w:noProof/>
                <w:webHidden/>
              </w:rPr>
              <w:fldChar w:fldCharType="separate"/>
            </w:r>
            <w:r w:rsidR="00267250">
              <w:rPr>
                <w:noProof/>
                <w:webHidden/>
              </w:rPr>
              <w:t>19</w:t>
            </w:r>
            <w:r w:rsidR="00267250">
              <w:rPr>
                <w:noProof/>
                <w:webHidden/>
              </w:rPr>
              <w:fldChar w:fldCharType="end"/>
            </w:r>
          </w:hyperlink>
        </w:p>
        <w:p w14:paraId="2CBB9FDF" w14:textId="77777777" w:rsidR="00267250" w:rsidRDefault="006C7030">
          <w:pPr>
            <w:pStyle w:val="TOC3"/>
            <w:tabs>
              <w:tab w:val="right" w:leader="dot" w:pos="9350"/>
            </w:tabs>
            <w:rPr>
              <w:rFonts w:asciiTheme="minorHAnsi" w:hAnsiTheme="minorHAnsi" w:cstheme="minorBidi"/>
              <w:noProof/>
              <w:sz w:val="22"/>
              <w:szCs w:val="22"/>
            </w:rPr>
          </w:pPr>
          <w:hyperlink w:anchor="_Toc449954616" w:history="1">
            <w:r w:rsidR="00267250" w:rsidRPr="00281980">
              <w:rPr>
                <w:rStyle w:val="Hyperlink"/>
                <w:noProof/>
              </w:rPr>
              <w:t>6.2.2 Tracking Deliveries</w:t>
            </w:r>
            <w:r w:rsidR="00267250">
              <w:rPr>
                <w:noProof/>
                <w:webHidden/>
              </w:rPr>
              <w:tab/>
            </w:r>
            <w:r w:rsidR="00267250">
              <w:rPr>
                <w:noProof/>
                <w:webHidden/>
              </w:rPr>
              <w:fldChar w:fldCharType="begin"/>
            </w:r>
            <w:r w:rsidR="00267250">
              <w:rPr>
                <w:noProof/>
                <w:webHidden/>
              </w:rPr>
              <w:instrText xml:space="preserve"> PAGEREF _Toc449954616 \h </w:instrText>
            </w:r>
            <w:r w:rsidR="00267250">
              <w:rPr>
                <w:noProof/>
                <w:webHidden/>
              </w:rPr>
            </w:r>
            <w:r w:rsidR="00267250">
              <w:rPr>
                <w:noProof/>
                <w:webHidden/>
              </w:rPr>
              <w:fldChar w:fldCharType="separate"/>
            </w:r>
            <w:r w:rsidR="00267250">
              <w:rPr>
                <w:noProof/>
                <w:webHidden/>
              </w:rPr>
              <w:t>19</w:t>
            </w:r>
            <w:r w:rsidR="00267250">
              <w:rPr>
                <w:noProof/>
                <w:webHidden/>
              </w:rPr>
              <w:fldChar w:fldCharType="end"/>
            </w:r>
          </w:hyperlink>
        </w:p>
        <w:p w14:paraId="34F0F51F" w14:textId="77777777" w:rsidR="00267250" w:rsidRDefault="006C7030">
          <w:pPr>
            <w:pStyle w:val="TOC3"/>
            <w:tabs>
              <w:tab w:val="right" w:leader="dot" w:pos="9350"/>
            </w:tabs>
            <w:rPr>
              <w:rFonts w:asciiTheme="minorHAnsi" w:hAnsiTheme="minorHAnsi" w:cstheme="minorBidi"/>
              <w:noProof/>
              <w:sz w:val="22"/>
              <w:szCs w:val="22"/>
            </w:rPr>
          </w:pPr>
          <w:hyperlink w:anchor="_Toc449954617" w:history="1">
            <w:r w:rsidR="00267250" w:rsidRPr="00281980">
              <w:rPr>
                <w:rStyle w:val="Hyperlink"/>
                <w:noProof/>
              </w:rPr>
              <w:t>6.2.3 Other Prescriptions in Package</w:t>
            </w:r>
            <w:r w:rsidR="00267250">
              <w:rPr>
                <w:noProof/>
                <w:webHidden/>
              </w:rPr>
              <w:tab/>
            </w:r>
            <w:r w:rsidR="00267250">
              <w:rPr>
                <w:noProof/>
                <w:webHidden/>
              </w:rPr>
              <w:fldChar w:fldCharType="begin"/>
            </w:r>
            <w:r w:rsidR="00267250">
              <w:rPr>
                <w:noProof/>
                <w:webHidden/>
              </w:rPr>
              <w:instrText xml:space="preserve"> PAGEREF _Toc449954617 \h </w:instrText>
            </w:r>
            <w:r w:rsidR="00267250">
              <w:rPr>
                <w:noProof/>
                <w:webHidden/>
              </w:rPr>
            </w:r>
            <w:r w:rsidR="00267250">
              <w:rPr>
                <w:noProof/>
                <w:webHidden/>
              </w:rPr>
              <w:fldChar w:fldCharType="separate"/>
            </w:r>
            <w:r w:rsidR="00267250">
              <w:rPr>
                <w:noProof/>
                <w:webHidden/>
              </w:rPr>
              <w:t>21</w:t>
            </w:r>
            <w:r w:rsidR="00267250">
              <w:rPr>
                <w:noProof/>
                <w:webHidden/>
              </w:rPr>
              <w:fldChar w:fldCharType="end"/>
            </w:r>
          </w:hyperlink>
        </w:p>
        <w:p w14:paraId="1AF86834" w14:textId="77777777" w:rsidR="00267250" w:rsidRDefault="006C7030">
          <w:pPr>
            <w:pStyle w:val="TOC3"/>
            <w:tabs>
              <w:tab w:val="right" w:leader="dot" w:pos="9350"/>
            </w:tabs>
            <w:rPr>
              <w:rFonts w:asciiTheme="minorHAnsi" w:hAnsiTheme="minorHAnsi" w:cstheme="minorBidi"/>
              <w:noProof/>
              <w:sz w:val="22"/>
              <w:szCs w:val="22"/>
            </w:rPr>
          </w:pPr>
          <w:hyperlink w:anchor="_Toc449954618" w:history="1">
            <w:r w:rsidR="00267250" w:rsidRPr="00281980">
              <w:rPr>
                <w:rStyle w:val="Hyperlink"/>
                <w:noProof/>
              </w:rPr>
              <w:t>6.2.4 Past Shipments</w:t>
            </w:r>
            <w:r w:rsidR="00267250">
              <w:rPr>
                <w:noProof/>
                <w:webHidden/>
              </w:rPr>
              <w:tab/>
            </w:r>
            <w:r w:rsidR="00267250">
              <w:rPr>
                <w:noProof/>
                <w:webHidden/>
              </w:rPr>
              <w:fldChar w:fldCharType="begin"/>
            </w:r>
            <w:r w:rsidR="00267250">
              <w:rPr>
                <w:noProof/>
                <w:webHidden/>
              </w:rPr>
              <w:instrText xml:space="preserve"> PAGEREF _Toc449954618 \h </w:instrText>
            </w:r>
            <w:r w:rsidR="00267250">
              <w:rPr>
                <w:noProof/>
                <w:webHidden/>
              </w:rPr>
            </w:r>
            <w:r w:rsidR="00267250">
              <w:rPr>
                <w:noProof/>
                <w:webHidden/>
              </w:rPr>
              <w:fldChar w:fldCharType="separate"/>
            </w:r>
            <w:r w:rsidR="00267250">
              <w:rPr>
                <w:noProof/>
                <w:webHidden/>
              </w:rPr>
              <w:t>22</w:t>
            </w:r>
            <w:r w:rsidR="00267250">
              <w:rPr>
                <w:noProof/>
                <w:webHidden/>
              </w:rPr>
              <w:fldChar w:fldCharType="end"/>
            </w:r>
          </w:hyperlink>
        </w:p>
        <w:p w14:paraId="46C2405F" w14:textId="77777777" w:rsidR="00267250" w:rsidRDefault="006C7030">
          <w:pPr>
            <w:pStyle w:val="TOC2"/>
            <w:tabs>
              <w:tab w:val="right" w:leader="dot" w:pos="9350"/>
            </w:tabs>
            <w:rPr>
              <w:rFonts w:asciiTheme="minorHAnsi" w:hAnsiTheme="minorHAnsi" w:cstheme="minorBidi"/>
              <w:noProof/>
              <w:sz w:val="22"/>
              <w:szCs w:val="22"/>
            </w:rPr>
          </w:pPr>
          <w:hyperlink w:anchor="_Toc449954619" w:history="1">
            <w:r w:rsidR="00267250" w:rsidRPr="00281980">
              <w:rPr>
                <w:rStyle w:val="Hyperlink"/>
                <w:noProof/>
              </w:rPr>
              <w:t>6.3 Prescription History</w:t>
            </w:r>
            <w:r w:rsidR="00267250">
              <w:rPr>
                <w:noProof/>
                <w:webHidden/>
              </w:rPr>
              <w:tab/>
            </w:r>
            <w:r w:rsidR="00267250">
              <w:rPr>
                <w:noProof/>
                <w:webHidden/>
              </w:rPr>
              <w:fldChar w:fldCharType="begin"/>
            </w:r>
            <w:r w:rsidR="00267250">
              <w:rPr>
                <w:noProof/>
                <w:webHidden/>
              </w:rPr>
              <w:instrText xml:space="preserve"> PAGEREF _Toc449954619 \h </w:instrText>
            </w:r>
            <w:r w:rsidR="00267250">
              <w:rPr>
                <w:noProof/>
                <w:webHidden/>
              </w:rPr>
            </w:r>
            <w:r w:rsidR="00267250">
              <w:rPr>
                <w:noProof/>
                <w:webHidden/>
              </w:rPr>
              <w:fldChar w:fldCharType="separate"/>
            </w:r>
            <w:r w:rsidR="00267250">
              <w:rPr>
                <w:noProof/>
                <w:webHidden/>
              </w:rPr>
              <w:t>22</w:t>
            </w:r>
            <w:r w:rsidR="00267250">
              <w:rPr>
                <w:noProof/>
                <w:webHidden/>
              </w:rPr>
              <w:fldChar w:fldCharType="end"/>
            </w:r>
          </w:hyperlink>
        </w:p>
        <w:p w14:paraId="252C602B" w14:textId="77777777" w:rsidR="00267250" w:rsidRDefault="006C7030">
          <w:pPr>
            <w:pStyle w:val="TOC3"/>
            <w:tabs>
              <w:tab w:val="right" w:leader="dot" w:pos="9350"/>
            </w:tabs>
            <w:rPr>
              <w:rFonts w:asciiTheme="minorHAnsi" w:hAnsiTheme="minorHAnsi" w:cstheme="minorBidi"/>
              <w:noProof/>
              <w:sz w:val="22"/>
              <w:szCs w:val="22"/>
            </w:rPr>
          </w:pPr>
          <w:hyperlink w:anchor="_Toc449954620" w:history="1">
            <w:r w:rsidR="00267250" w:rsidRPr="00281980">
              <w:rPr>
                <w:rStyle w:val="Hyperlink"/>
                <w:noProof/>
              </w:rPr>
              <w:t>6.3.1 Sorting Prescription History</w:t>
            </w:r>
            <w:r w:rsidR="00267250">
              <w:rPr>
                <w:noProof/>
                <w:webHidden/>
              </w:rPr>
              <w:tab/>
            </w:r>
            <w:r w:rsidR="00267250">
              <w:rPr>
                <w:noProof/>
                <w:webHidden/>
              </w:rPr>
              <w:fldChar w:fldCharType="begin"/>
            </w:r>
            <w:r w:rsidR="00267250">
              <w:rPr>
                <w:noProof/>
                <w:webHidden/>
              </w:rPr>
              <w:instrText xml:space="preserve"> PAGEREF _Toc449954620 \h </w:instrText>
            </w:r>
            <w:r w:rsidR="00267250">
              <w:rPr>
                <w:noProof/>
                <w:webHidden/>
              </w:rPr>
            </w:r>
            <w:r w:rsidR="00267250">
              <w:rPr>
                <w:noProof/>
                <w:webHidden/>
              </w:rPr>
              <w:fldChar w:fldCharType="separate"/>
            </w:r>
            <w:r w:rsidR="00267250">
              <w:rPr>
                <w:noProof/>
                <w:webHidden/>
              </w:rPr>
              <w:t>23</w:t>
            </w:r>
            <w:r w:rsidR="00267250">
              <w:rPr>
                <w:noProof/>
                <w:webHidden/>
              </w:rPr>
              <w:fldChar w:fldCharType="end"/>
            </w:r>
          </w:hyperlink>
        </w:p>
        <w:p w14:paraId="32721B6D" w14:textId="77777777" w:rsidR="00267250" w:rsidRDefault="006C7030">
          <w:pPr>
            <w:pStyle w:val="TOC3"/>
            <w:tabs>
              <w:tab w:val="right" w:leader="dot" w:pos="9350"/>
            </w:tabs>
            <w:rPr>
              <w:rFonts w:asciiTheme="minorHAnsi" w:hAnsiTheme="minorHAnsi" w:cstheme="minorBidi"/>
              <w:noProof/>
              <w:sz w:val="22"/>
              <w:szCs w:val="22"/>
            </w:rPr>
          </w:pPr>
          <w:hyperlink w:anchor="_Toc449954621" w:history="1">
            <w:r w:rsidR="00267250" w:rsidRPr="00281980">
              <w:rPr>
                <w:rStyle w:val="Hyperlink"/>
                <w:noProof/>
              </w:rPr>
              <w:t>6.3.2 Prescription History Details</w:t>
            </w:r>
            <w:r w:rsidR="00267250">
              <w:rPr>
                <w:noProof/>
                <w:webHidden/>
              </w:rPr>
              <w:tab/>
            </w:r>
            <w:r w:rsidR="00267250">
              <w:rPr>
                <w:noProof/>
                <w:webHidden/>
              </w:rPr>
              <w:fldChar w:fldCharType="begin"/>
            </w:r>
            <w:r w:rsidR="00267250">
              <w:rPr>
                <w:noProof/>
                <w:webHidden/>
              </w:rPr>
              <w:instrText xml:space="preserve"> PAGEREF _Toc449954621 \h </w:instrText>
            </w:r>
            <w:r w:rsidR="00267250">
              <w:rPr>
                <w:noProof/>
                <w:webHidden/>
              </w:rPr>
            </w:r>
            <w:r w:rsidR="00267250">
              <w:rPr>
                <w:noProof/>
                <w:webHidden/>
              </w:rPr>
              <w:fldChar w:fldCharType="separate"/>
            </w:r>
            <w:r w:rsidR="00267250">
              <w:rPr>
                <w:noProof/>
                <w:webHidden/>
              </w:rPr>
              <w:t>24</w:t>
            </w:r>
            <w:r w:rsidR="00267250">
              <w:rPr>
                <w:noProof/>
                <w:webHidden/>
              </w:rPr>
              <w:fldChar w:fldCharType="end"/>
            </w:r>
          </w:hyperlink>
        </w:p>
        <w:p w14:paraId="5E92FB37" w14:textId="77777777" w:rsidR="00267250" w:rsidRDefault="006C7030">
          <w:pPr>
            <w:pStyle w:val="TOC2"/>
            <w:tabs>
              <w:tab w:val="right" w:leader="dot" w:pos="9350"/>
            </w:tabs>
            <w:rPr>
              <w:rFonts w:asciiTheme="minorHAnsi" w:hAnsiTheme="minorHAnsi" w:cstheme="minorBidi"/>
              <w:noProof/>
              <w:sz w:val="22"/>
              <w:szCs w:val="22"/>
            </w:rPr>
          </w:pPr>
          <w:hyperlink w:anchor="_Toc449954622" w:history="1">
            <w:r w:rsidR="00267250" w:rsidRPr="00281980">
              <w:rPr>
                <w:rStyle w:val="Hyperlink"/>
                <w:noProof/>
              </w:rPr>
              <w:t>6.4 Medication Lists on My Health</w:t>
            </w:r>
            <w:r w:rsidR="00267250" w:rsidRPr="00281980">
              <w:rPr>
                <w:rStyle w:val="Hyperlink"/>
                <w:i/>
                <w:noProof/>
              </w:rPr>
              <w:t>e</w:t>
            </w:r>
            <w:r w:rsidR="00267250" w:rsidRPr="00281980">
              <w:rPr>
                <w:rStyle w:val="Hyperlink"/>
                <w:noProof/>
              </w:rPr>
              <w:t>Vet</w:t>
            </w:r>
            <w:r w:rsidR="00267250">
              <w:rPr>
                <w:noProof/>
                <w:webHidden/>
              </w:rPr>
              <w:tab/>
            </w:r>
            <w:r w:rsidR="00267250">
              <w:rPr>
                <w:noProof/>
                <w:webHidden/>
              </w:rPr>
              <w:fldChar w:fldCharType="begin"/>
            </w:r>
            <w:r w:rsidR="00267250">
              <w:rPr>
                <w:noProof/>
                <w:webHidden/>
              </w:rPr>
              <w:instrText xml:space="preserve"> PAGEREF _Toc449954622 \h </w:instrText>
            </w:r>
            <w:r w:rsidR="00267250">
              <w:rPr>
                <w:noProof/>
                <w:webHidden/>
              </w:rPr>
            </w:r>
            <w:r w:rsidR="00267250">
              <w:rPr>
                <w:noProof/>
                <w:webHidden/>
              </w:rPr>
              <w:fldChar w:fldCharType="separate"/>
            </w:r>
            <w:r w:rsidR="00267250">
              <w:rPr>
                <w:noProof/>
                <w:webHidden/>
              </w:rPr>
              <w:t>25</w:t>
            </w:r>
            <w:r w:rsidR="00267250">
              <w:rPr>
                <w:noProof/>
                <w:webHidden/>
              </w:rPr>
              <w:fldChar w:fldCharType="end"/>
            </w:r>
          </w:hyperlink>
        </w:p>
        <w:p w14:paraId="47BC45EC" w14:textId="77777777" w:rsidR="00267250" w:rsidRDefault="006C7030">
          <w:pPr>
            <w:pStyle w:val="TOC3"/>
            <w:tabs>
              <w:tab w:val="right" w:leader="dot" w:pos="9350"/>
            </w:tabs>
            <w:rPr>
              <w:rFonts w:asciiTheme="minorHAnsi" w:hAnsiTheme="minorHAnsi" w:cstheme="minorBidi"/>
              <w:noProof/>
              <w:sz w:val="22"/>
              <w:szCs w:val="22"/>
            </w:rPr>
          </w:pPr>
          <w:hyperlink w:anchor="_Toc449954623" w:history="1">
            <w:r w:rsidR="00267250" w:rsidRPr="00281980">
              <w:rPr>
                <w:rStyle w:val="Hyperlink"/>
                <w:rFonts w:eastAsia="Times New Roman"/>
                <w:noProof/>
              </w:rPr>
              <w:t>6.4.1 Using My Health</w:t>
            </w:r>
            <w:r w:rsidR="00267250" w:rsidRPr="00281980">
              <w:rPr>
                <w:rStyle w:val="Hyperlink"/>
                <w:rFonts w:eastAsia="Times New Roman"/>
                <w:i/>
                <w:noProof/>
              </w:rPr>
              <w:t>e</w:t>
            </w:r>
            <w:r w:rsidR="00267250" w:rsidRPr="00281980">
              <w:rPr>
                <w:rStyle w:val="Hyperlink"/>
                <w:rFonts w:eastAsia="Times New Roman"/>
                <w:noProof/>
              </w:rPr>
              <w:t>Vet Links</w:t>
            </w:r>
            <w:r w:rsidR="00267250">
              <w:rPr>
                <w:noProof/>
                <w:webHidden/>
              </w:rPr>
              <w:tab/>
            </w:r>
            <w:r w:rsidR="00267250">
              <w:rPr>
                <w:noProof/>
                <w:webHidden/>
              </w:rPr>
              <w:fldChar w:fldCharType="begin"/>
            </w:r>
            <w:r w:rsidR="00267250">
              <w:rPr>
                <w:noProof/>
                <w:webHidden/>
              </w:rPr>
              <w:instrText xml:space="preserve"> PAGEREF _Toc449954623 \h </w:instrText>
            </w:r>
            <w:r w:rsidR="00267250">
              <w:rPr>
                <w:noProof/>
                <w:webHidden/>
              </w:rPr>
            </w:r>
            <w:r w:rsidR="00267250">
              <w:rPr>
                <w:noProof/>
                <w:webHidden/>
              </w:rPr>
              <w:fldChar w:fldCharType="separate"/>
            </w:r>
            <w:r w:rsidR="00267250">
              <w:rPr>
                <w:noProof/>
                <w:webHidden/>
              </w:rPr>
              <w:t>26</w:t>
            </w:r>
            <w:r w:rsidR="00267250">
              <w:rPr>
                <w:noProof/>
                <w:webHidden/>
              </w:rPr>
              <w:fldChar w:fldCharType="end"/>
            </w:r>
          </w:hyperlink>
        </w:p>
        <w:p w14:paraId="1CD33984" w14:textId="77777777" w:rsidR="00267250" w:rsidRDefault="006C7030">
          <w:pPr>
            <w:pStyle w:val="TOC1"/>
            <w:tabs>
              <w:tab w:val="left" w:pos="480"/>
              <w:tab w:val="right" w:leader="dot" w:pos="9350"/>
            </w:tabs>
            <w:rPr>
              <w:rFonts w:asciiTheme="minorHAnsi" w:hAnsiTheme="minorHAnsi" w:cstheme="minorBidi"/>
              <w:noProof/>
              <w:sz w:val="22"/>
              <w:szCs w:val="22"/>
            </w:rPr>
          </w:pPr>
          <w:hyperlink w:anchor="_Toc449954624" w:history="1">
            <w:r w:rsidR="00267250" w:rsidRPr="00281980">
              <w:rPr>
                <w:rStyle w:val="Hyperlink"/>
                <w:noProof/>
              </w:rPr>
              <w:t>7.</w:t>
            </w:r>
            <w:r w:rsidR="00267250">
              <w:rPr>
                <w:rFonts w:asciiTheme="minorHAnsi" w:hAnsiTheme="minorHAnsi" w:cstheme="minorBidi"/>
                <w:noProof/>
                <w:sz w:val="22"/>
                <w:szCs w:val="22"/>
              </w:rPr>
              <w:tab/>
            </w:r>
            <w:r w:rsidR="00267250" w:rsidRPr="00281980">
              <w:rPr>
                <w:rStyle w:val="Hyperlink"/>
                <w:noProof/>
              </w:rPr>
              <w:t>Troubleshooting</w:t>
            </w:r>
            <w:r w:rsidR="00267250">
              <w:rPr>
                <w:noProof/>
                <w:webHidden/>
              </w:rPr>
              <w:tab/>
            </w:r>
            <w:r w:rsidR="00267250">
              <w:rPr>
                <w:noProof/>
                <w:webHidden/>
              </w:rPr>
              <w:fldChar w:fldCharType="begin"/>
            </w:r>
            <w:r w:rsidR="00267250">
              <w:rPr>
                <w:noProof/>
                <w:webHidden/>
              </w:rPr>
              <w:instrText xml:space="preserve"> PAGEREF _Toc449954624 \h </w:instrText>
            </w:r>
            <w:r w:rsidR="00267250">
              <w:rPr>
                <w:noProof/>
                <w:webHidden/>
              </w:rPr>
            </w:r>
            <w:r w:rsidR="00267250">
              <w:rPr>
                <w:noProof/>
                <w:webHidden/>
              </w:rPr>
              <w:fldChar w:fldCharType="separate"/>
            </w:r>
            <w:r w:rsidR="00267250">
              <w:rPr>
                <w:noProof/>
                <w:webHidden/>
              </w:rPr>
              <w:t>27</w:t>
            </w:r>
            <w:r w:rsidR="00267250">
              <w:rPr>
                <w:noProof/>
                <w:webHidden/>
              </w:rPr>
              <w:fldChar w:fldCharType="end"/>
            </w:r>
          </w:hyperlink>
        </w:p>
        <w:p w14:paraId="6E523B11" w14:textId="77777777" w:rsidR="00267250" w:rsidRDefault="006C7030">
          <w:pPr>
            <w:pStyle w:val="TOC2"/>
            <w:tabs>
              <w:tab w:val="right" w:leader="dot" w:pos="9350"/>
            </w:tabs>
            <w:rPr>
              <w:rFonts w:asciiTheme="minorHAnsi" w:hAnsiTheme="minorHAnsi" w:cstheme="minorBidi"/>
              <w:noProof/>
              <w:sz w:val="22"/>
              <w:szCs w:val="22"/>
            </w:rPr>
          </w:pPr>
          <w:hyperlink w:anchor="_Toc449954625" w:history="1">
            <w:r w:rsidR="00267250" w:rsidRPr="00281980">
              <w:rPr>
                <w:rStyle w:val="Hyperlink"/>
                <w:noProof/>
              </w:rPr>
              <w:t>7.1 Special Instructions for Error Correction</w:t>
            </w:r>
            <w:r w:rsidR="00267250">
              <w:rPr>
                <w:noProof/>
                <w:webHidden/>
              </w:rPr>
              <w:tab/>
            </w:r>
            <w:r w:rsidR="00267250">
              <w:rPr>
                <w:noProof/>
                <w:webHidden/>
              </w:rPr>
              <w:fldChar w:fldCharType="begin"/>
            </w:r>
            <w:r w:rsidR="00267250">
              <w:rPr>
                <w:noProof/>
                <w:webHidden/>
              </w:rPr>
              <w:instrText xml:space="preserve"> PAGEREF _Toc449954625 \h </w:instrText>
            </w:r>
            <w:r w:rsidR="00267250">
              <w:rPr>
                <w:noProof/>
                <w:webHidden/>
              </w:rPr>
            </w:r>
            <w:r w:rsidR="00267250">
              <w:rPr>
                <w:noProof/>
                <w:webHidden/>
              </w:rPr>
              <w:fldChar w:fldCharType="separate"/>
            </w:r>
            <w:r w:rsidR="00267250">
              <w:rPr>
                <w:noProof/>
                <w:webHidden/>
              </w:rPr>
              <w:t>27</w:t>
            </w:r>
            <w:r w:rsidR="00267250">
              <w:rPr>
                <w:noProof/>
                <w:webHidden/>
              </w:rPr>
              <w:fldChar w:fldCharType="end"/>
            </w:r>
          </w:hyperlink>
        </w:p>
        <w:p w14:paraId="63B0EB44" w14:textId="77777777" w:rsidR="00267250" w:rsidRDefault="006C7030">
          <w:pPr>
            <w:pStyle w:val="TOC2"/>
            <w:tabs>
              <w:tab w:val="right" w:leader="dot" w:pos="9350"/>
            </w:tabs>
            <w:rPr>
              <w:rFonts w:asciiTheme="minorHAnsi" w:hAnsiTheme="minorHAnsi" w:cstheme="minorBidi"/>
              <w:noProof/>
              <w:sz w:val="22"/>
              <w:szCs w:val="22"/>
            </w:rPr>
          </w:pPr>
          <w:hyperlink w:anchor="_Toc449954626" w:history="1">
            <w:r w:rsidR="00267250" w:rsidRPr="00281980">
              <w:rPr>
                <w:rStyle w:val="Hyperlink"/>
                <w:noProof/>
              </w:rPr>
              <w:t>7.2 Caveats and Exceptions</w:t>
            </w:r>
            <w:r w:rsidR="00267250">
              <w:rPr>
                <w:noProof/>
                <w:webHidden/>
              </w:rPr>
              <w:tab/>
            </w:r>
            <w:r w:rsidR="00267250">
              <w:rPr>
                <w:noProof/>
                <w:webHidden/>
              </w:rPr>
              <w:fldChar w:fldCharType="begin"/>
            </w:r>
            <w:r w:rsidR="00267250">
              <w:rPr>
                <w:noProof/>
                <w:webHidden/>
              </w:rPr>
              <w:instrText xml:space="preserve"> PAGEREF _Toc449954626 \h </w:instrText>
            </w:r>
            <w:r w:rsidR="00267250">
              <w:rPr>
                <w:noProof/>
                <w:webHidden/>
              </w:rPr>
            </w:r>
            <w:r w:rsidR="00267250">
              <w:rPr>
                <w:noProof/>
                <w:webHidden/>
              </w:rPr>
              <w:fldChar w:fldCharType="separate"/>
            </w:r>
            <w:r w:rsidR="00267250">
              <w:rPr>
                <w:noProof/>
                <w:webHidden/>
              </w:rPr>
              <w:t>27</w:t>
            </w:r>
            <w:r w:rsidR="00267250">
              <w:rPr>
                <w:noProof/>
                <w:webHidden/>
              </w:rPr>
              <w:fldChar w:fldCharType="end"/>
            </w:r>
          </w:hyperlink>
        </w:p>
        <w:p w14:paraId="26398695" w14:textId="46656366" w:rsidR="00601984" w:rsidRDefault="00601984">
          <w:r>
            <w:rPr>
              <w:b/>
              <w:bCs/>
              <w:noProof/>
            </w:rPr>
            <w:fldChar w:fldCharType="end"/>
          </w:r>
        </w:p>
      </w:sdtContent>
    </w:sdt>
    <w:p w14:paraId="4101A0DC" w14:textId="77777777" w:rsidR="00F21ED9" w:rsidRDefault="00F21ED9" w:rsidP="00601984">
      <w:pPr>
        <w:pStyle w:val="BodyText"/>
        <w:sectPr w:rsidR="00F21ED9" w:rsidSect="009A702C">
          <w:headerReference w:type="even" r:id="rId9"/>
          <w:headerReference w:type="default" r:id="rId10"/>
          <w:footerReference w:type="even" r:id="rId11"/>
          <w:footerReference w:type="default" r:id="rId12"/>
          <w:headerReference w:type="first" r:id="rId13"/>
          <w:footerReference w:type="first" r:id="rId14"/>
          <w:pgSz w:w="12240" w:h="15840"/>
          <w:pgMar w:top="1440" w:right="1440" w:bottom="1440" w:left="1440" w:header="720" w:footer="720" w:gutter="0"/>
          <w:pgNumType w:fmt="lowerRoman" w:start="1"/>
          <w:cols w:space="720"/>
          <w:titlePg/>
          <w:docGrid w:linePitch="360"/>
        </w:sectPr>
      </w:pPr>
    </w:p>
    <w:p w14:paraId="6EA79840" w14:textId="7684F98D" w:rsidR="00014202" w:rsidRDefault="00014202" w:rsidP="00601984">
      <w:pPr>
        <w:pStyle w:val="BodyText"/>
      </w:pPr>
      <w:r w:rsidRPr="00601984">
        <w:lastRenderedPageBreak/>
        <w:br w:type="page"/>
      </w:r>
    </w:p>
    <w:p w14:paraId="37A52735" w14:textId="77777777" w:rsidR="00EB67E3" w:rsidRPr="00D4295A" w:rsidRDefault="002C4AF5" w:rsidP="00D4295A">
      <w:pPr>
        <w:pStyle w:val="Heading1"/>
      </w:pPr>
      <w:bookmarkStart w:id="1" w:name="_Toc449954585"/>
      <w:r w:rsidRPr="00D4295A">
        <w:lastRenderedPageBreak/>
        <w:t>1. Introduction</w:t>
      </w:r>
      <w:bookmarkEnd w:id="1"/>
    </w:p>
    <w:p w14:paraId="3FA5444E" w14:textId="0ECCCE55" w:rsidR="00A239A2" w:rsidRDefault="00565B47" w:rsidP="00A239A2">
      <w:pPr>
        <w:pStyle w:val="BodyText"/>
        <w:rPr>
          <w:rFonts w:eastAsia="Times New Roman"/>
          <w:color w:val="000000"/>
        </w:rPr>
      </w:pPr>
      <w:r>
        <w:t>Department of Veterans Affairs (VA)</w:t>
      </w:r>
      <w:r w:rsidR="00A239A2">
        <w:t xml:space="preserve"> Patient Care Services (PCS), Pharmacy Benefits Management (PBM) is requesting enhancements to the exi</w:t>
      </w:r>
      <w:r w:rsidR="0042656A">
        <w:t>s</w:t>
      </w:r>
      <w:r w:rsidR="00012EBC">
        <w:t>ting Rx Refill</w:t>
      </w:r>
      <w:r w:rsidR="00455D6B">
        <w:t xml:space="preserve"> </w:t>
      </w:r>
      <w:r w:rsidR="00A239A2">
        <w:t xml:space="preserve">mobile application. </w:t>
      </w:r>
      <w:r w:rsidR="00AB14BE" w:rsidRPr="00A239A2">
        <w:rPr>
          <w:rFonts w:eastAsia="Times New Roman"/>
        </w:rPr>
        <w:t>Currently</w:t>
      </w:r>
      <w:r w:rsidR="00AB14BE">
        <w:rPr>
          <w:rFonts w:eastAsia="Times New Roman"/>
        </w:rPr>
        <w:t>,</w:t>
      </w:r>
      <w:r w:rsidR="00AB14BE" w:rsidRPr="00A239A2">
        <w:rPr>
          <w:rFonts w:eastAsia="Times New Roman"/>
        </w:rPr>
        <w:t xml:space="preserve"> VA sends the majority of outpatient </w:t>
      </w:r>
      <w:r w:rsidR="00AB14BE">
        <w:rPr>
          <w:rFonts w:eastAsia="Times New Roman"/>
        </w:rPr>
        <w:t>prescriptions</w:t>
      </w:r>
      <w:r w:rsidR="00AB14BE" w:rsidRPr="00A239A2">
        <w:rPr>
          <w:rFonts w:eastAsia="Times New Roman"/>
        </w:rPr>
        <w:t xml:space="preserve"> to Veteran</w:t>
      </w:r>
      <w:r w:rsidR="00AB14BE">
        <w:rPr>
          <w:rFonts w:eastAsia="Times New Roman"/>
        </w:rPr>
        <w:t>s</w:t>
      </w:r>
      <w:r w:rsidR="00AB14BE" w:rsidRPr="00A239A2">
        <w:rPr>
          <w:rFonts w:eastAsia="Times New Roman"/>
        </w:rPr>
        <w:t xml:space="preserve"> via mail. In order to track the</w:t>
      </w:r>
      <w:r w:rsidR="00AB14BE">
        <w:rPr>
          <w:rFonts w:eastAsia="Times New Roman"/>
        </w:rPr>
        <w:t xml:space="preserve"> delivery of mailed prescribed</w:t>
      </w:r>
      <w:r w:rsidR="00AB14BE" w:rsidRPr="00A239A2">
        <w:rPr>
          <w:rFonts w:eastAsia="Times New Roman"/>
        </w:rPr>
        <w:t xml:space="preserve"> medications, V</w:t>
      </w:r>
      <w:r w:rsidR="00AB14BE">
        <w:rPr>
          <w:rFonts w:eastAsia="Times New Roman"/>
        </w:rPr>
        <w:t>eterans</w:t>
      </w:r>
      <w:r w:rsidR="00AB14BE" w:rsidRPr="00A239A2">
        <w:rPr>
          <w:rFonts w:eastAsia="Times New Roman"/>
        </w:rPr>
        <w:t xml:space="preserve"> must (1) call their local Veterans Administration Medical Center (VAMC) directly and wait for a representative to look up their order and connect them to the carrier responsible for delivering the shipment</w:t>
      </w:r>
      <w:r w:rsidR="00AB14BE">
        <w:rPr>
          <w:rFonts w:eastAsia="Times New Roman"/>
        </w:rPr>
        <w:t>,</w:t>
      </w:r>
      <w:r w:rsidR="00AB14BE" w:rsidRPr="00A239A2">
        <w:rPr>
          <w:rFonts w:eastAsia="Times New Roman"/>
        </w:rPr>
        <w:t xml:space="preserve"> or (2) Veteran patients can track the delivery of their VA prescriptions online through My </w:t>
      </w:r>
      <w:proofErr w:type="spellStart"/>
      <w:r w:rsidR="00AB14BE" w:rsidRPr="00A239A2">
        <w:rPr>
          <w:rFonts w:eastAsia="Times New Roman"/>
        </w:rPr>
        <w:t>Health</w:t>
      </w:r>
      <w:r w:rsidR="00AB14BE" w:rsidRPr="00EC58EF">
        <w:rPr>
          <w:rFonts w:eastAsia="Times New Roman"/>
          <w:b/>
          <w:i/>
        </w:rPr>
        <w:t>e</w:t>
      </w:r>
      <w:r w:rsidR="00AB14BE" w:rsidRPr="00A239A2">
        <w:rPr>
          <w:rFonts w:eastAsia="Times New Roman"/>
        </w:rPr>
        <w:t>Vet</w:t>
      </w:r>
      <w:proofErr w:type="spellEnd"/>
      <w:r w:rsidR="00AB14BE" w:rsidRPr="00A239A2">
        <w:rPr>
          <w:rFonts w:eastAsia="Times New Roman"/>
        </w:rPr>
        <w:t xml:space="preserve"> at www.</w:t>
      </w:r>
      <w:r w:rsidR="006B1CD4" w:rsidRPr="006B1CD4">
        <w:t xml:space="preserve"> </w:t>
      </w:r>
      <w:proofErr w:type="gramStart"/>
      <w:r w:rsidR="006B1CD4" w:rsidRPr="006B1CD4">
        <w:rPr>
          <w:rFonts w:eastAsia="Times New Roman"/>
        </w:rPr>
        <w:t>DNS</w:t>
      </w:r>
      <w:r w:rsidR="006B1CD4">
        <w:rPr>
          <w:rFonts w:eastAsia="Times New Roman"/>
        </w:rPr>
        <w:t xml:space="preserve"> </w:t>
      </w:r>
      <w:r w:rsidR="00AB14BE" w:rsidRPr="00A239A2">
        <w:rPr>
          <w:rFonts w:eastAsia="Times New Roman"/>
        </w:rPr>
        <w:t>from the Prescription Refill, Prescription History, and/or the main Prescription Track Delivery.</w:t>
      </w:r>
      <w:proofErr w:type="gramEnd"/>
      <w:r w:rsidR="00AB14BE" w:rsidRPr="00A239A2">
        <w:rPr>
          <w:rFonts w:eastAsia="Times New Roman"/>
        </w:rPr>
        <w:t xml:space="preserve"> </w:t>
      </w:r>
      <w:r w:rsidR="00AB14BE">
        <w:rPr>
          <w:rFonts w:eastAsia="Times New Roman"/>
        </w:rPr>
        <w:t>Veterans</w:t>
      </w:r>
      <w:r w:rsidR="00AB14BE" w:rsidRPr="00A239A2">
        <w:rPr>
          <w:rFonts w:eastAsia="Times New Roman"/>
        </w:rPr>
        <w:t xml:space="preserve"> can also use the My Health</w:t>
      </w:r>
      <w:r w:rsidR="00AB14BE" w:rsidRPr="00862496">
        <w:rPr>
          <w:rFonts w:eastAsia="Times New Roman"/>
          <w:b/>
          <w:i/>
        </w:rPr>
        <w:t>e</w:t>
      </w:r>
      <w:r w:rsidR="00AB14BE" w:rsidRPr="00A239A2">
        <w:rPr>
          <w:rFonts w:eastAsia="Times New Roman"/>
        </w:rPr>
        <w:t xml:space="preserve">Vet </w:t>
      </w:r>
      <w:r w:rsidR="00AB14BE">
        <w:rPr>
          <w:rFonts w:eastAsia="Times New Roman"/>
        </w:rPr>
        <w:t xml:space="preserve">(MHV) </w:t>
      </w:r>
      <w:r w:rsidR="00AB14BE" w:rsidRPr="00A239A2">
        <w:rPr>
          <w:rFonts w:eastAsia="Times New Roman"/>
        </w:rPr>
        <w:t>applications to manage their prescriptions.</w:t>
      </w:r>
    </w:p>
    <w:p w14:paraId="2F94A313" w14:textId="5D2EF3D5" w:rsidR="00FE224D" w:rsidRDefault="002C4AF5" w:rsidP="00AB14BE">
      <w:pPr>
        <w:pStyle w:val="Heading2"/>
        <w:rPr>
          <w:rFonts w:eastAsia="Times New Roman"/>
        </w:rPr>
      </w:pPr>
      <w:bookmarkStart w:id="2" w:name="_Toc449954586"/>
      <w:r>
        <w:rPr>
          <w:rFonts w:eastAsia="Times New Roman"/>
        </w:rPr>
        <w:t xml:space="preserve">1.1. </w:t>
      </w:r>
      <w:r w:rsidR="00A239A2">
        <w:rPr>
          <w:rFonts w:eastAsia="Times New Roman"/>
        </w:rPr>
        <w:t>Purpose</w:t>
      </w:r>
      <w:bookmarkEnd w:id="2"/>
      <w:r w:rsidR="002F7166">
        <w:rPr>
          <w:rFonts w:eastAsia="Times New Roman"/>
        </w:rPr>
        <w:fldChar w:fldCharType="begin"/>
      </w:r>
      <w:r w:rsidR="002F7166">
        <w:rPr>
          <w:rFonts w:eastAsia="Times New Roman"/>
        </w:rPr>
        <w:instrText xml:space="preserve"> </w:instrText>
      </w:r>
      <w:r w:rsidR="002F7166">
        <w:rPr>
          <w:rFonts w:eastAsia="Times New Roman"/>
        </w:rPr>
        <w:fldChar w:fldCharType="begin"/>
      </w:r>
      <w:r w:rsidR="002F7166">
        <w:rPr>
          <w:rFonts w:eastAsia="Times New Roman"/>
        </w:rPr>
        <w:instrText xml:space="preserve">  </w:instrText>
      </w:r>
      <w:r w:rsidR="002F7166">
        <w:rPr>
          <w:rFonts w:eastAsia="Times New Roman"/>
        </w:rPr>
        <w:fldChar w:fldCharType="end"/>
      </w:r>
      <w:r w:rsidR="002F7166">
        <w:rPr>
          <w:rFonts w:eastAsia="Times New Roman"/>
        </w:rPr>
        <w:instrText xml:space="preserve"> </w:instrText>
      </w:r>
      <w:r w:rsidR="002F7166">
        <w:rPr>
          <w:rFonts w:eastAsia="Times New Roman"/>
        </w:rPr>
        <w:fldChar w:fldCharType="end"/>
      </w:r>
    </w:p>
    <w:p w14:paraId="4E9BE184" w14:textId="0F18E689" w:rsidR="00A239A2" w:rsidRPr="00A239A2" w:rsidRDefault="00A239A2" w:rsidP="00A239A2">
      <w:pPr>
        <w:pStyle w:val="BodyText"/>
        <w:rPr>
          <w:rFonts w:eastAsia="Times New Roman"/>
        </w:rPr>
      </w:pPr>
      <w:r w:rsidRPr="00A239A2">
        <w:rPr>
          <w:rFonts w:eastAsia="Times New Roman"/>
        </w:rPr>
        <w:t>To improve upon this process</w:t>
      </w:r>
      <w:r w:rsidR="001F241C">
        <w:rPr>
          <w:rFonts w:eastAsia="Times New Roman"/>
        </w:rPr>
        <w:t>,</w:t>
      </w:r>
      <w:r w:rsidRPr="00A239A2">
        <w:rPr>
          <w:rFonts w:eastAsia="Times New Roman"/>
        </w:rPr>
        <w:t xml:space="preserve"> the project will enhance the </w:t>
      </w:r>
      <w:r w:rsidR="001F241C">
        <w:rPr>
          <w:rFonts w:eastAsia="Times New Roman"/>
        </w:rPr>
        <w:t>Rx</w:t>
      </w:r>
      <w:r w:rsidR="00990C32">
        <w:rPr>
          <w:rFonts w:eastAsia="Times New Roman"/>
        </w:rPr>
        <w:t xml:space="preserve"> </w:t>
      </w:r>
      <w:r w:rsidR="001F241C">
        <w:rPr>
          <w:rFonts w:eastAsia="Times New Roman"/>
        </w:rPr>
        <w:t>R</w:t>
      </w:r>
      <w:r w:rsidR="00990C32">
        <w:rPr>
          <w:rFonts w:eastAsia="Times New Roman"/>
        </w:rPr>
        <w:t>efill</w:t>
      </w:r>
      <w:r w:rsidRPr="00A239A2">
        <w:rPr>
          <w:rFonts w:eastAsia="Times New Roman"/>
        </w:rPr>
        <w:t xml:space="preserve"> </w:t>
      </w:r>
      <w:r w:rsidR="001F241C">
        <w:rPr>
          <w:rFonts w:eastAsia="Times New Roman"/>
        </w:rPr>
        <w:t>app</w:t>
      </w:r>
      <w:r w:rsidRPr="00A239A2">
        <w:rPr>
          <w:rFonts w:eastAsia="Times New Roman"/>
        </w:rPr>
        <w:t xml:space="preserve"> to allow Veterans to track their prescription shipments and retrieve expected delivery date(s) and time(s) vi</w:t>
      </w:r>
      <w:r w:rsidR="00AB14BE">
        <w:rPr>
          <w:rFonts w:eastAsia="Times New Roman"/>
        </w:rPr>
        <w:t>a a mobile device. The Rx</w:t>
      </w:r>
      <w:r w:rsidR="00990C32">
        <w:rPr>
          <w:rFonts w:eastAsia="Times New Roman"/>
        </w:rPr>
        <w:t xml:space="preserve"> </w:t>
      </w:r>
      <w:r w:rsidR="00AB14BE">
        <w:rPr>
          <w:rFonts w:eastAsia="Times New Roman"/>
        </w:rPr>
        <w:t>R</w:t>
      </w:r>
      <w:r w:rsidR="00990C32">
        <w:rPr>
          <w:rFonts w:eastAsia="Times New Roman"/>
        </w:rPr>
        <w:t>efill</w:t>
      </w:r>
      <w:r w:rsidRPr="00A239A2">
        <w:rPr>
          <w:rFonts w:eastAsia="Times New Roman"/>
        </w:rPr>
        <w:t xml:space="preserve"> </w:t>
      </w:r>
      <w:r w:rsidR="001F241C">
        <w:rPr>
          <w:rFonts w:eastAsia="Times New Roman"/>
        </w:rPr>
        <w:t>app</w:t>
      </w:r>
      <w:r w:rsidRPr="00A239A2">
        <w:rPr>
          <w:rFonts w:eastAsia="Times New Roman"/>
        </w:rPr>
        <w:t xml:space="preserve"> </w:t>
      </w:r>
      <w:r w:rsidR="001F241C">
        <w:rPr>
          <w:rFonts w:eastAsia="Times New Roman"/>
        </w:rPr>
        <w:t>will</w:t>
      </w:r>
      <w:r w:rsidRPr="00A239A2">
        <w:rPr>
          <w:rFonts w:eastAsia="Times New Roman"/>
        </w:rPr>
        <w:t xml:space="preserve"> be modified to include links to the prescription mail provider</w:t>
      </w:r>
      <w:r w:rsidR="00AB14BE">
        <w:rPr>
          <w:rFonts w:eastAsia="Times New Roman"/>
        </w:rPr>
        <w:t>,</w:t>
      </w:r>
      <w:r w:rsidRPr="00A239A2">
        <w:rPr>
          <w:rFonts w:eastAsia="Times New Roman"/>
        </w:rPr>
        <w:t xml:space="preserve"> United States Postal Service (USPS)</w:t>
      </w:r>
      <w:r w:rsidR="00AB14BE">
        <w:rPr>
          <w:rFonts w:eastAsia="Times New Roman"/>
        </w:rPr>
        <w:t>,</w:t>
      </w:r>
      <w:r w:rsidRPr="00A239A2">
        <w:rPr>
          <w:rFonts w:eastAsia="Times New Roman"/>
        </w:rPr>
        <w:t xml:space="preserve"> and/or contracted mail carrier shipment details</w:t>
      </w:r>
      <w:r w:rsidR="00AB14BE">
        <w:rPr>
          <w:rFonts w:eastAsia="Times New Roman"/>
        </w:rPr>
        <w:t>,</w:t>
      </w:r>
      <w:r w:rsidRPr="00A239A2">
        <w:rPr>
          <w:rFonts w:eastAsia="Times New Roman"/>
        </w:rPr>
        <w:t xml:space="preserve"> thereby</w:t>
      </w:r>
      <w:r w:rsidR="00AB14BE">
        <w:rPr>
          <w:rFonts w:eastAsia="Times New Roman"/>
        </w:rPr>
        <w:t>,</w:t>
      </w:r>
      <w:r w:rsidRPr="00A239A2">
        <w:rPr>
          <w:rFonts w:eastAsia="Times New Roman"/>
        </w:rPr>
        <w:t xml:space="preserve"> permitting </w:t>
      </w:r>
      <w:r w:rsidR="001F241C">
        <w:rPr>
          <w:rFonts w:eastAsia="Times New Roman"/>
        </w:rPr>
        <w:t>Veterans</w:t>
      </w:r>
      <w:r w:rsidRPr="00A239A2">
        <w:rPr>
          <w:rFonts w:eastAsia="Times New Roman"/>
        </w:rPr>
        <w:t xml:space="preserve"> with </w:t>
      </w:r>
      <w:r w:rsidR="001F241C">
        <w:rPr>
          <w:rFonts w:eastAsia="Times New Roman"/>
        </w:rPr>
        <w:t>the</w:t>
      </w:r>
      <w:r w:rsidRPr="00A239A2">
        <w:rPr>
          <w:rFonts w:eastAsia="Times New Roman"/>
        </w:rPr>
        <w:t xml:space="preserve"> ability to track the status online. The co</w:t>
      </w:r>
      <w:r w:rsidR="001F241C">
        <w:rPr>
          <w:rFonts w:eastAsia="Times New Roman"/>
        </w:rPr>
        <w:t>ntent displayed on the Rx</w:t>
      </w:r>
      <w:r w:rsidR="00990C32">
        <w:rPr>
          <w:rFonts w:eastAsia="Times New Roman"/>
        </w:rPr>
        <w:t xml:space="preserve"> </w:t>
      </w:r>
      <w:r w:rsidR="001F241C">
        <w:rPr>
          <w:rFonts w:eastAsia="Times New Roman"/>
        </w:rPr>
        <w:t>R</w:t>
      </w:r>
      <w:r w:rsidR="00990C32">
        <w:rPr>
          <w:rFonts w:eastAsia="Times New Roman"/>
        </w:rPr>
        <w:t>efill</w:t>
      </w:r>
      <w:r w:rsidR="001F241C">
        <w:rPr>
          <w:rFonts w:eastAsia="Times New Roman"/>
        </w:rPr>
        <w:t xml:space="preserve"> app will</w:t>
      </w:r>
      <w:r w:rsidRPr="00A239A2">
        <w:rPr>
          <w:rFonts w:eastAsia="Times New Roman"/>
        </w:rPr>
        <w:t xml:space="preserve"> use as much of the information in My Health</w:t>
      </w:r>
      <w:r w:rsidRPr="00FE224D">
        <w:rPr>
          <w:rFonts w:eastAsia="Times New Roman"/>
          <w:b/>
          <w:i/>
        </w:rPr>
        <w:t>e</w:t>
      </w:r>
      <w:r w:rsidRPr="00A239A2">
        <w:rPr>
          <w:rFonts w:eastAsia="Times New Roman"/>
        </w:rPr>
        <w:t xml:space="preserve">Vet (MHV) as possible and make use of existing MHV services, where appropriate. </w:t>
      </w:r>
      <w:r w:rsidRPr="00727CD5">
        <w:rPr>
          <w:rFonts w:eastAsia="Times New Roman"/>
        </w:rPr>
        <w:t xml:space="preserve">In addition, </w:t>
      </w:r>
      <w:r w:rsidR="00727CD5" w:rsidRPr="00727CD5">
        <w:rPr>
          <w:rFonts w:eastAsia="Times New Roman"/>
        </w:rPr>
        <w:t>the Rx</w:t>
      </w:r>
      <w:r w:rsidR="00990C32">
        <w:rPr>
          <w:rFonts w:eastAsia="Times New Roman"/>
        </w:rPr>
        <w:t xml:space="preserve"> </w:t>
      </w:r>
      <w:r w:rsidR="00727CD5" w:rsidRPr="00727CD5">
        <w:rPr>
          <w:rFonts w:eastAsia="Times New Roman"/>
        </w:rPr>
        <w:t>R</w:t>
      </w:r>
      <w:r w:rsidR="00990C32">
        <w:rPr>
          <w:rFonts w:eastAsia="Times New Roman"/>
        </w:rPr>
        <w:t>efill</w:t>
      </w:r>
      <w:r w:rsidR="00727CD5" w:rsidRPr="00727CD5">
        <w:rPr>
          <w:rFonts w:eastAsia="Times New Roman"/>
        </w:rPr>
        <w:t xml:space="preserve"> app will </w:t>
      </w:r>
      <w:r w:rsidRPr="00727CD5">
        <w:rPr>
          <w:rFonts w:eastAsia="Times New Roman"/>
        </w:rPr>
        <w:t>include the name and picture of the pr</w:t>
      </w:r>
      <w:r w:rsidR="001F241C">
        <w:rPr>
          <w:rFonts w:eastAsia="Times New Roman"/>
        </w:rPr>
        <w:t>escription medication(s)</w:t>
      </w:r>
      <w:r w:rsidRPr="00727CD5">
        <w:rPr>
          <w:rFonts w:eastAsia="Times New Roman"/>
        </w:rPr>
        <w:t xml:space="preserve"> if available. The </w:t>
      </w:r>
      <w:r w:rsidR="001F241C">
        <w:rPr>
          <w:rFonts w:eastAsia="Times New Roman"/>
        </w:rPr>
        <w:t>Rx</w:t>
      </w:r>
      <w:r w:rsidR="00990C32">
        <w:rPr>
          <w:rFonts w:eastAsia="Times New Roman"/>
        </w:rPr>
        <w:t xml:space="preserve"> </w:t>
      </w:r>
      <w:r w:rsidR="001F241C">
        <w:rPr>
          <w:rFonts w:eastAsia="Times New Roman"/>
        </w:rPr>
        <w:t>R</w:t>
      </w:r>
      <w:r w:rsidR="00990C32">
        <w:rPr>
          <w:rFonts w:eastAsia="Times New Roman"/>
        </w:rPr>
        <w:t>efill</w:t>
      </w:r>
      <w:r w:rsidR="001F241C">
        <w:rPr>
          <w:rFonts w:eastAsia="Times New Roman"/>
        </w:rPr>
        <w:t xml:space="preserve"> app</w:t>
      </w:r>
      <w:r w:rsidRPr="00727CD5">
        <w:rPr>
          <w:rFonts w:eastAsia="Times New Roman"/>
        </w:rPr>
        <w:t xml:space="preserve"> will also leverage Medication</w:t>
      </w:r>
      <w:r w:rsidRPr="00A239A2">
        <w:rPr>
          <w:rFonts w:eastAsia="Times New Roman"/>
        </w:rPr>
        <w:t xml:space="preserve"> Image Library (MIL) data from the VA Corporate Data Wareho</w:t>
      </w:r>
      <w:r w:rsidR="001F241C">
        <w:rPr>
          <w:rFonts w:eastAsia="Times New Roman"/>
        </w:rPr>
        <w:t>use (CDW)</w:t>
      </w:r>
      <w:r w:rsidRPr="00A239A2">
        <w:rPr>
          <w:rFonts w:eastAsia="Times New Roman"/>
        </w:rPr>
        <w:t>.</w:t>
      </w:r>
    </w:p>
    <w:p w14:paraId="02FC6349" w14:textId="1FD9D11B" w:rsidR="00A239A2" w:rsidRDefault="00A239A2" w:rsidP="00A239A2">
      <w:pPr>
        <w:pStyle w:val="BodyText"/>
        <w:rPr>
          <w:rFonts w:eastAsia="Times New Roman"/>
        </w:rPr>
      </w:pPr>
      <w:r w:rsidRPr="00A239A2">
        <w:rPr>
          <w:rFonts w:eastAsia="Times New Roman"/>
        </w:rPr>
        <w:t>The scope of these enhancements is to provide Veterans with more reliable and better defined information related to their prescriptions and the tracking of their delivery.</w:t>
      </w:r>
      <w:r w:rsidR="009A6806">
        <w:rPr>
          <w:rFonts w:eastAsia="Times New Roman"/>
        </w:rPr>
        <w:t xml:space="preserve"> </w:t>
      </w:r>
    </w:p>
    <w:p w14:paraId="25EA2AA7" w14:textId="7E4EE11C" w:rsidR="00EF2376" w:rsidRDefault="0069424A" w:rsidP="00C02D6D">
      <w:pPr>
        <w:pStyle w:val="Heading2"/>
        <w:rPr>
          <w:rFonts w:eastAsia="Times New Roman"/>
        </w:rPr>
      </w:pPr>
      <w:bookmarkStart w:id="3" w:name="_Toc449954587"/>
      <w:r>
        <w:rPr>
          <w:rFonts w:eastAsia="Times New Roman"/>
        </w:rPr>
        <w:t>1.</w:t>
      </w:r>
      <w:r w:rsidR="00C02D6D">
        <w:rPr>
          <w:rFonts w:eastAsia="Times New Roman"/>
        </w:rPr>
        <w:t>2</w:t>
      </w:r>
      <w:r>
        <w:rPr>
          <w:rFonts w:eastAsia="Times New Roman"/>
        </w:rPr>
        <w:t xml:space="preserve"> Organization of the Manual</w:t>
      </w:r>
      <w:bookmarkEnd w:id="3"/>
    </w:p>
    <w:p w14:paraId="340144DB" w14:textId="2FBB4420" w:rsidR="00F873DB" w:rsidRPr="00F873DB" w:rsidRDefault="00F873DB" w:rsidP="00F873DB">
      <w:pPr>
        <w:pStyle w:val="BodyText"/>
        <w:rPr>
          <w:b/>
        </w:rPr>
      </w:pPr>
      <w:r w:rsidRPr="00F873DB">
        <w:rPr>
          <w:b/>
        </w:rPr>
        <w:t>Section 1: Introduction</w:t>
      </w:r>
    </w:p>
    <w:p w14:paraId="6FED1FA4" w14:textId="25A2BB19" w:rsidR="00F873DB" w:rsidRPr="00B8374B" w:rsidRDefault="00F873DB" w:rsidP="00F873DB">
      <w:pPr>
        <w:pStyle w:val="BodyText"/>
      </w:pPr>
      <w:r>
        <w:t>The I</w:t>
      </w:r>
      <w:r w:rsidRPr="00B8374B">
        <w:t xml:space="preserve">ntroduction </w:t>
      </w:r>
      <w:r>
        <w:t xml:space="preserve">section </w:t>
      </w:r>
      <w:r w:rsidRPr="00B8374B">
        <w:t>provi</w:t>
      </w:r>
      <w:r w:rsidR="00467B6B">
        <w:t xml:space="preserve">des the purpose of this manual </w:t>
      </w:r>
      <w:r w:rsidR="00563519">
        <w:t>along with</w:t>
      </w:r>
      <w:r w:rsidR="00467B6B">
        <w:t xml:space="preserve"> a list of </w:t>
      </w:r>
      <w:r w:rsidRPr="00B8374B">
        <w:t>acronym</w:t>
      </w:r>
      <w:r>
        <w:t xml:space="preserve">s and abbreviations </w:t>
      </w:r>
      <w:r w:rsidR="00467B6B">
        <w:t>used throughout</w:t>
      </w:r>
      <w:r w:rsidRPr="00B8374B">
        <w:t>.</w:t>
      </w:r>
    </w:p>
    <w:p w14:paraId="76E3B7C2" w14:textId="77777777" w:rsidR="00F873DB" w:rsidRPr="00B8374B" w:rsidRDefault="00F873DB" w:rsidP="00F873DB">
      <w:pPr>
        <w:pStyle w:val="BodyText"/>
        <w:rPr>
          <w:b/>
        </w:rPr>
      </w:pPr>
      <w:r w:rsidRPr="00B8374B">
        <w:rPr>
          <w:b/>
        </w:rPr>
        <w:t>Section 2: System Summary</w:t>
      </w:r>
    </w:p>
    <w:p w14:paraId="190D7DF2" w14:textId="1A3F9591" w:rsidR="00F873DB" w:rsidRDefault="00F873DB" w:rsidP="00F873DB">
      <w:pPr>
        <w:pStyle w:val="BodyText"/>
      </w:pPr>
      <w:r>
        <w:t xml:space="preserve">The System Summary section provides </w:t>
      </w:r>
      <w:r w:rsidR="00563519">
        <w:t>information on system configuration, data flow, user access levels, and Help Desk operation and contact</w:t>
      </w:r>
      <w:r>
        <w:t>.</w:t>
      </w:r>
    </w:p>
    <w:p w14:paraId="35A5791E" w14:textId="7B5F641B" w:rsidR="00F873DB" w:rsidRPr="00B8374B" w:rsidRDefault="00F873DB" w:rsidP="00F873DB">
      <w:pPr>
        <w:pStyle w:val="BodyText"/>
        <w:rPr>
          <w:b/>
        </w:rPr>
      </w:pPr>
      <w:r w:rsidRPr="00B8374B">
        <w:rPr>
          <w:b/>
        </w:rPr>
        <w:t xml:space="preserve">Section 3: </w:t>
      </w:r>
      <w:r w:rsidR="005A627F">
        <w:rPr>
          <w:b/>
        </w:rPr>
        <w:t>Rx</w:t>
      </w:r>
      <w:r w:rsidR="00012EBC">
        <w:rPr>
          <w:b/>
        </w:rPr>
        <w:t xml:space="preserve"> </w:t>
      </w:r>
      <w:r w:rsidR="005A627F">
        <w:rPr>
          <w:b/>
        </w:rPr>
        <w:t>R</w:t>
      </w:r>
      <w:r w:rsidR="00012EBC">
        <w:rPr>
          <w:b/>
        </w:rPr>
        <w:t>efill</w:t>
      </w:r>
      <w:r w:rsidR="005A627F">
        <w:rPr>
          <w:b/>
        </w:rPr>
        <w:t xml:space="preserve"> Application Overview</w:t>
      </w:r>
    </w:p>
    <w:p w14:paraId="28244353" w14:textId="583B41C8" w:rsidR="00F873DB" w:rsidRDefault="00775A8E" w:rsidP="00F873DB">
      <w:pPr>
        <w:pStyle w:val="BodyText"/>
      </w:pPr>
      <w:r>
        <w:t>The Rx</w:t>
      </w:r>
      <w:r w:rsidR="00012EBC">
        <w:t xml:space="preserve"> </w:t>
      </w:r>
      <w:r>
        <w:t>R</w:t>
      </w:r>
      <w:r w:rsidR="00012EBC">
        <w:t>efill</w:t>
      </w:r>
      <w:r>
        <w:t xml:space="preserve"> Application Overview section provides i</w:t>
      </w:r>
      <w:r w:rsidR="00F873DB">
        <w:t xml:space="preserve">nformation </w:t>
      </w:r>
      <w:r w:rsidR="005A627F">
        <w:t xml:space="preserve">on the </w:t>
      </w:r>
      <w:r w:rsidR="00F873DB">
        <w:t>functionality</w:t>
      </w:r>
      <w:r w:rsidR="005A627F">
        <w:t xml:space="preserve"> </w:t>
      </w:r>
      <w:r w:rsidR="00563519">
        <w:t>provided through</w:t>
      </w:r>
      <w:r w:rsidR="005A627F">
        <w:t xml:space="preserve"> the Rx</w:t>
      </w:r>
      <w:r w:rsidR="00012EBC">
        <w:t xml:space="preserve"> </w:t>
      </w:r>
      <w:r w:rsidR="005A627F">
        <w:t>R</w:t>
      </w:r>
      <w:r w:rsidR="00012EBC">
        <w:t>efill</w:t>
      </w:r>
      <w:r w:rsidR="005A627F">
        <w:t xml:space="preserve"> application</w:t>
      </w:r>
      <w:r w:rsidR="00F873DB" w:rsidRPr="00B8374B">
        <w:t>.</w:t>
      </w:r>
    </w:p>
    <w:p w14:paraId="12378F50" w14:textId="60425B5E" w:rsidR="00F873DB" w:rsidRDefault="00F873DB" w:rsidP="00F873DB">
      <w:pPr>
        <w:pStyle w:val="BodyText"/>
        <w:rPr>
          <w:b/>
          <w:bCs/>
        </w:rPr>
      </w:pPr>
      <w:r w:rsidRPr="00C541C1">
        <w:rPr>
          <w:b/>
          <w:bCs/>
        </w:rPr>
        <w:t xml:space="preserve">Section 4: </w:t>
      </w:r>
      <w:r w:rsidR="003F227D">
        <w:rPr>
          <w:b/>
          <w:bCs/>
        </w:rPr>
        <w:t>Accessing</w:t>
      </w:r>
      <w:r w:rsidR="003914FE">
        <w:rPr>
          <w:b/>
          <w:bCs/>
        </w:rPr>
        <w:t xml:space="preserve"> the App</w:t>
      </w:r>
    </w:p>
    <w:p w14:paraId="1EAFEDEB" w14:textId="1334CDEA" w:rsidR="00F74FCE" w:rsidRDefault="00775A8E" w:rsidP="00F873DB">
      <w:pPr>
        <w:pStyle w:val="BodyText"/>
      </w:pPr>
      <w:r>
        <w:t xml:space="preserve">The </w:t>
      </w:r>
      <w:r w:rsidR="003F227D">
        <w:t>Accessing</w:t>
      </w:r>
      <w:r w:rsidR="003914FE">
        <w:t xml:space="preserve"> the App</w:t>
      </w:r>
      <w:r w:rsidR="00F873DB" w:rsidRPr="00C541C1">
        <w:t xml:space="preserve"> section </w:t>
      </w:r>
      <w:r w:rsidR="003F227D">
        <w:t>provides information on first time user set up of VA Launchpad, how to access Rx</w:t>
      </w:r>
      <w:r w:rsidR="00012EBC">
        <w:t xml:space="preserve"> </w:t>
      </w:r>
      <w:r w:rsidR="003F227D">
        <w:t>R</w:t>
      </w:r>
      <w:r w:rsidR="00012EBC">
        <w:t>efill</w:t>
      </w:r>
      <w:r w:rsidR="003F227D">
        <w:t xml:space="preserve"> from the VA Launchpad, and viewing access to the various functions from the Rx</w:t>
      </w:r>
      <w:r w:rsidR="00012EBC">
        <w:t xml:space="preserve"> </w:t>
      </w:r>
      <w:r w:rsidR="003F227D">
        <w:t>R</w:t>
      </w:r>
      <w:r w:rsidR="00012EBC">
        <w:t>efill</w:t>
      </w:r>
      <w:r w:rsidR="003F227D">
        <w:t xml:space="preserve"> Home page.</w:t>
      </w:r>
      <w:r w:rsidR="00F873DB">
        <w:t xml:space="preserve"> </w:t>
      </w:r>
      <w:r w:rsidR="00F74FCE">
        <w:br w:type="page"/>
      </w:r>
    </w:p>
    <w:p w14:paraId="656B6D80" w14:textId="6554C740" w:rsidR="00BF4D9A" w:rsidRDefault="00BF4D9A" w:rsidP="00F873DB">
      <w:pPr>
        <w:pStyle w:val="BodyText"/>
        <w:rPr>
          <w:b/>
        </w:rPr>
      </w:pPr>
      <w:r w:rsidRPr="00BF4D9A">
        <w:rPr>
          <w:b/>
        </w:rPr>
        <w:lastRenderedPageBreak/>
        <w:t>Section 5: Basic Navigation</w:t>
      </w:r>
    </w:p>
    <w:p w14:paraId="5942E4EF" w14:textId="1A8BFB89" w:rsidR="00F74FCE" w:rsidRPr="00886F44" w:rsidRDefault="00F74FCE" w:rsidP="00F873DB">
      <w:pPr>
        <w:pStyle w:val="BodyText"/>
      </w:pPr>
      <w:r w:rsidRPr="00F74FCE">
        <w:t>The Basic Navigation section provides information on how to move through the app</w:t>
      </w:r>
      <w:r>
        <w:t xml:space="preserve">; that is, </w:t>
      </w:r>
      <w:r w:rsidR="00886F44">
        <w:t>Navigation Ribbon, Home page, Help, and About information.</w:t>
      </w:r>
    </w:p>
    <w:p w14:paraId="6CB8097A" w14:textId="604C05B2" w:rsidR="003F227D" w:rsidRPr="00BF4D9A" w:rsidRDefault="00BF4D9A" w:rsidP="00F873DB">
      <w:pPr>
        <w:pStyle w:val="BodyText"/>
      </w:pPr>
      <w:r>
        <w:rPr>
          <w:b/>
          <w:bCs/>
        </w:rPr>
        <w:t>Section 6</w:t>
      </w:r>
      <w:r w:rsidR="003F227D">
        <w:rPr>
          <w:b/>
          <w:bCs/>
        </w:rPr>
        <w:t>: Rx</w:t>
      </w:r>
      <w:r w:rsidR="00E4601D">
        <w:rPr>
          <w:b/>
          <w:bCs/>
        </w:rPr>
        <w:t xml:space="preserve"> </w:t>
      </w:r>
      <w:r w:rsidR="003F227D">
        <w:rPr>
          <w:b/>
          <w:bCs/>
        </w:rPr>
        <w:t>R</w:t>
      </w:r>
      <w:r w:rsidR="00E4601D">
        <w:rPr>
          <w:b/>
          <w:bCs/>
        </w:rPr>
        <w:t>efill</w:t>
      </w:r>
      <w:r w:rsidR="003F227D">
        <w:rPr>
          <w:b/>
          <w:bCs/>
        </w:rPr>
        <w:t xml:space="preserve"> Application </w:t>
      </w:r>
      <w:r>
        <w:rPr>
          <w:b/>
          <w:bCs/>
        </w:rPr>
        <w:t>Features</w:t>
      </w:r>
    </w:p>
    <w:p w14:paraId="7CC8C18E" w14:textId="4F96FD40" w:rsidR="003F227D" w:rsidRDefault="003F227D" w:rsidP="00F873DB">
      <w:pPr>
        <w:pStyle w:val="BodyText"/>
        <w:rPr>
          <w:b/>
          <w:bCs/>
        </w:rPr>
      </w:pPr>
      <w:r w:rsidRPr="003F227D">
        <w:rPr>
          <w:bCs/>
        </w:rPr>
        <w:t>The Rx</w:t>
      </w:r>
      <w:r w:rsidR="00E4601D">
        <w:rPr>
          <w:bCs/>
        </w:rPr>
        <w:t xml:space="preserve"> </w:t>
      </w:r>
      <w:r w:rsidRPr="003F227D">
        <w:rPr>
          <w:bCs/>
        </w:rPr>
        <w:t>R</w:t>
      </w:r>
      <w:r w:rsidR="00E4601D">
        <w:rPr>
          <w:bCs/>
        </w:rPr>
        <w:t>efill</w:t>
      </w:r>
      <w:r w:rsidRPr="003F227D">
        <w:rPr>
          <w:bCs/>
        </w:rPr>
        <w:t xml:space="preserve"> Application Functions section</w:t>
      </w:r>
      <w:r>
        <w:rPr>
          <w:b/>
          <w:bCs/>
        </w:rPr>
        <w:t xml:space="preserve"> </w:t>
      </w:r>
      <w:r>
        <w:t>the user the “how to” information to use the Rx</w:t>
      </w:r>
      <w:r w:rsidR="00E4601D">
        <w:t xml:space="preserve"> </w:t>
      </w:r>
      <w:r>
        <w:t>R</w:t>
      </w:r>
      <w:r w:rsidR="00E4601D">
        <w:t>efill</w:t>
      </w:r>
      <w:r>
        <w:t xml:space="preserve"> app, including step-by-step procedures.</w:t>
      </w:r>
    </w:p>
    <w:p w14:paraId="1FF5DC1C" w14:textId="3B3574F4" w:rsidR="00F873DB" w:rsidRDefault="00BF4D9A" w:rsidP="00F873DB">
      <w:pPr>
        <w:pStyle w:val="BodyText"/>
        <w:rPr>
          <w:b/>
          <w:bCs/>
        </w:rPr>
      </w:pPr>
      <w:r>
        <w:rPr>
          <w:b/>
          <w:bCs/>
        </w:rPr>
        <w:t>Section 7</w:t>
      </w:r>
      <w:r w:rsidR="00F873DB">
        <w:rPr>
          <w:b/>
          <w:bCs/>
        </w:rPr>
        <w:t>: Troubleshooting</w:t>
      </w:r>
    </w:p>
    <w:p w14:paraId="7759C043" w14:textId="7F1C83FE" w:rsidR="00A06AC6" w:rsidRDefault="00775A8E" w:rsidP="009B509F">
      <w:pPr>
        <w:pStyle w:val="BodyText"/>
      </w:pPr>
      <w:r>
        <w:t>The Troubleshooting</w:t>
      </w:r>
      <w:r w:rsidR="00F873DB">
        <w:t xml:space="preserve"> section provides troubleshooting</w:t>
      </w:r>
      <w:r>
        <w:t xml:space="preserve"> tips and advice</w:t>
      </w:r>
      <w:r w:rsidR="00F873DB">
        <w:t xml:space="preserve"> for the </w:t>
      </w:r>
      <w:r w:rsidR="00C02D6D">
        <w:t>Rx</w:t>
      </w:r>
      <w:r w:rsidR="00E4601D">
        <w:t xml:space="preserve"> </w:t>
      </w:r>
      <w:r w:rsidR="00C02D6D">
        <w:t>R</w:t>
      </w:r>
      <w:r w:rsidR="00E4601D">
        <w:t>efill</w:t>
      </w:r>
      <w:r w:rsidR="00C02D6D">
        <w:t xml:space="preserve"> app</w:t>
      </w:r>
      <w:r w:rsidR="00C10AE2" w:rsidRPr="00B8374B">
        <w:t xml:space="preserve"> </w:t>
      </w:r>
      <w:r w:rsidR="00C10AE2">
        <w:t>u</w:t>
      </w:r>
      <w:r w:rsidR="00F873DB">
        <w:t>ser.</w:t>
      </w:r>
    </w:p>
    <w:p w14:paraId="477F9C4D" w14:textId="258B2DAF" w:rsidR="00470FD3" w:rsidRDefault="00470FD3" w:rsidP="00470FD3">
      <w:pPr>
        <w:pStyle w:val="Heading2"/>
        <w:rPr>
          <w:rFonts w:eastAsia="Times New Roman"/>
        </w:rPr>
      </w:pPr>
      <w:bookmarkStart w:id="4" w:name="_Toc449954588"/>
      <w:r>
        <w:rPr>
          <w:rFonts w:eastAsia="Times New Roman"/>
        </w:rPr>
        <w:t xml:space="preserve">1.3 </w:t>
      </w:r>
      <w:r w:rsidR="00001FB3">
        <w:rPr>
          <w:rFonts w:eastAsia="Times New Roman"/>
        </w:rPr>
        <w:t xml:space="preserve">My HealtheVet </w:t>
      </w:r>
      <w:r>
        <w:rPr>
          <w:rFonts w:eastAsia="Times New Roman"/>
        </w:rPr>
        <w:t>Prescription Information</w:t>
      </w:r>
      <w:bookmarkEnd w:id="4"/>
    </w:p>
    <w:p w14:paraId="34F96332" w14:textId="7C5A4030" w:rsidR="009C7D38" w:rsidRDefault="009C7D38" w:rsidP="00470FD3">
      <w:pPr>
        <w:rPr>
          <w:lang w:val="en"/>
        </w:rPr>
      </w:pPr>
      <w:r>
        <w:rPr>
          <w:lang w:val="en"/>
        </w:rPr>
        <w:t>The following provides the current p</w:t>
      </w:r>
      <w:r w:rsidR="00331E5B">
        <w:rPr>
          <w:lang w:val="en"/>
        </w:rPr>
        <w:t>rescription info</w:t>
      </w:r>
      <w:r>
        <w:rPr>
          <w:lang w:val="en"/>
        </w:rPr>
        <w:t>rmation terminology:</w:t>
      </w:r>
    </w:p>
    <w:p w14:paraId="6146AA6E" w14:textId="77777777" w:rsidR="009C7D38" w:rsidRPr="009C7D38" w:rsidRDefault="009C7D38" w:rsidP="009C7D38">
      <w:pPr>
        <w:numPr>
          <w:ilvl w:val="0"/>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Refill Status</w:t>
      </w:r>
      <w:r w:rsidRPr="009C7D38">
        <w:rPr>
          <w:rFonts w:eastAsia="Times New Roman"/>
          <w:color w:val="333333"/>
          <w:sz w:val="22"/>
          <w:szCs w:val="22"/>
          <w:lang w:val="en"/>
        </w:rPr>
        <w:t xml:space="preserve"> – This column will show the refill status of the prescriptions: </w:t>
      </w:r>
    </w:p>
    <w:p w14:paraId="6F052702" w14:textId="77777777" w:rsidR="009C7D38" w:rsidRPr="009C7D38" w:rsidRDefault="009C7D38" w:rsidP="009C7D38">
      <w:pPr>
        <w:numPr>
          <w:ilvl w:val="1"/>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Refillable:</w:t>
      </w:r>
      <w:r w:rsidRPr="009C7D38">
        <w:rPr>
          <w:rFonts w:eastAsia="Times New Roman"/>
          <w:color w:val="333333"/>
          <w:sz w:val="22"/>
          <w:szCs w:val="22"/>
          <w:lang w:val="en"/>
        </w:rPr>
        <w:t xml:space="preserve"> An active prescription that is listed as </w:t>
      </w:r>
      <w:r w:rsidRPr="009C7D38">
        <w:rPr>
          <w:rFonts w:eastAsia="Times New Roman"/>
          <w:b/>
          <w:bCs/>
          <w:color w:val="333333"/>
          <w:sz w:val="22"/>
          <w:szCs w:val="22"/>
          <w:lang w:val="en"/>
        </w:rPr>
        <w:t>Refillable</w:t>
      </w:r>
      <w:r w:rsidRPr="009C7D38">
        <w:rPr>
          <w:rFonts w:eastAsia="Times New Roman"/>
          <w:color w:val="333333"/>
          <w:sz w:val="22"/>
          <w:szCs w:val="22"/>
          <w:lang w:val="en"/>
        </w:rPr>
        <w:t xml:space="preserve"> means it is available for refill. To submit a refill request, select the prescription and then select the </w:t>
      </w:r>
      <w:r w:rsidRPr="009C7D38">
        <w:rPr>
          <w:rFonts w:eastAsia="Times New Roman"/>
          <w:b/>
          <w:bCs/>
          <w:color w:val="333333"/>
          <w:sz w:val="22"/>
          <w:szCs w:val="22"/>
          <w:lang w:val="en"/>
        </w:rPr>
        <w:t>Submit</w:t>
      </w:r>
      <w:r w:rsidRPr="009C7D38">
        <w:rPr>
          <w:rFonts w:eastAsia="Times New Roman"/>
          <w:color w:val="333333"/>
          <w:sz w:val="22"/>
          <w:szCs w:val="22"/>
          <w:lang w:val="en"/>
        </w:rPr>
        <w:t xml:space="preserve"> button. You will receive a message that the request has been received. The refill status will change from </w:t>
      </w:r>
      <w:r w:rsidRPr="009C7D38">
        <w:rPr>
          <w:rFonts w:eastAsia="Times New Roman"/>
          <w:b/>
          <w:bCs/>
          <w:color w:val="333333"/>
          <w:sz w:val="22"/>
          <w:szCs w:val="22"/>
          <w:lang w:val="en"/>
        </w:rPr>
        <w:t>Refillable</w:t>
      </w:r>
      <w:r w:rsidRPr="009C7D38">
        <w:rPr>
          <w:rFonts w:eastAsia="Times New Roman"/>
          <w:color w:val="333333"/>
          <w:sz w:val="22"/>
          <w:szCs w:val="22"/>
          <w:lang w:val="en"/>
        </w:rPr>
        <w:t xml:space="preserve"> to </w:t>
      </w:r>
      <w:r w:rsidRPr="009C7D38">
        <w:rPr>
          <w:rFonts w:eastAsia="Times New Roman"/>
          <w:b/>
          <w:bCs/>
          <w:color w:val="333333"/>
          <w:sz w:val="22"/>
          <w:szCs w:val="22"/>
          <w:lang w:val="en"/>
        </w:rPr>
        <w:t>Submitted</w:t>
      </w:r>
      <w:r w:rsidRPr="009C7D38">
        <w:rPr>
          <w:rFonts w:eastAsia="Times New Roman"/>
          <w:color w:val="333333"/>
          <w:sz w:val="22"/>
          <w:szCs w:val="22"/>
          <w:lang w:val="en"/>
        </w:rPr>
        <w:t xml:space="preserve">. Updates to the prescription list will be visible after midnight each calendar day when the status changes from </w:t>
      </w:r>
      <w:r w:rsidRPr="009C7D38">
        <w:rPr>
          <w:rFonts w:eastAsia="Times New Roman"/>
          <w:b/>
          <w:bCs/>
          <w:color w:val="333333"/>
          <w:sz w:val="22"/>
          <w:szCs w:val="22"/>
          <w:lang w:val="en"/>
        </w:rPr>
        <w:t>Submitted</w:t>
      </w:r>
      <w:r w:rsidRPr="009C7D38">
        <w:rPr>
          <w:rFonts w:eastAsia="Times New Roman"/>
          <w:color w:val="333333"/>
          <w:sz w:val="22"/>
          <w:szCs w:val="22"/>
          <w:lang w:val="en"/>
        </w:rPr>
        <w:t xml:space="preserve"> to </w:t>
      </w:r>
      <w:r w:rsidRPr="009C7D38">
        <w:rPr>
          <w:rFonts w:eastAsia="Times New Roman"/>
          <w:b/>
          <w:bCs/>
          <w:color w:val="333333"/>
          <w:sz w:val="22"/>
          <w:szCs w:val="22"/>
          <w:lang w:val="en"/>
        </w:rPr>
        <w:t>Refill in Process</w:t>
      </w:r>
      <w:r w:rsidRPr="009C7D38">
        <w:rPr>
          <w:rFonts w:eastAsia="Times New Roman"/>
          <w:color w:val="333333"/>
          <w:sz w:val="22"/>
          <w:szCs w:val="22"/>
          <w:lang w:val="en"/>
        </w:rPr>
        <w:t>.</w:t>
      </w:r>
    </w:p>
    <w:p w14:paraId="33B66AE4" w14:textId="77777777" w:rsidR="009C7D38" w:rsidRPr="009C7D38" w:rsidRDefault="009C7D38" w:rsidP="009C7D38">
      <w:pPr>
        <w:numPr>
          <w:ilvl w:val="1"/>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Submitted:</w:t>
      </w:r>
      <w:r w:rsidRPr="009C7D38">
        <w:rPr>
          <w:rFonts w:eastAsia="Times New Roman"/>
          <w:color w:val="333333"/>
          <w:sz w:val="22"/>
          <w:szCs w:val="22"/>
          <w:lang w:val="en"/>
        </w:rPr>
        <w:t xml:space="preserve"> If you select a refillable prescription and then select the </w:t>
      </w:r>
      <w:r w:rsidRPr="009C7D38">
        <w:rPr>
          <w:rFonts w:eastAsia="Times New Roman"/>
          <w:b/>
          <w:bCs/>
          <w:color w:val="333333"/>
          <w:sz w:val="22"/>
          <w:szCs w:val="22"/>
          <w:lang w:val="en"/>
        </w:rPr>
        <w:t>Submit</w:t>
      </w:r>
      <w:r w:rsidRPr="009C7D38">
        <w:rPr>
          <w:rFonts w:eastAsia="Times New Roman"/>
          <w:color w:val="333333"/>
          <w:sz w:val="22"/>
          <w:szCs w:val="22"/>
          <w:lang w:val="en"/>
        </w:rPr>
        <w:t xml:space="preserve"> button at the bottom of the screen, the active prescription will be listed as </w:t>
      </w:r>
      <w:r w:rsidRPr="009C7D38">
        <w:rPr>
          <w:rFonts w:eastAsia="Times New Roman"/>
          <w:b/>
          <w:bCs/>
          <w:color w:val="333333"/>
          <w:sz w:val="22"/>
          <w:szCs w:val="22"/>
          <w:lang w:val="en"/>
        </w:rPr>
        <w:t>Submitted</w:t>
      </w:r>
      <w:r w:rsidRPr="009C7D38">
        <w:rPr>
          <w:rFonts w:eastAsia="Times New Roman"/>
          <w:color w:val="333333"/>
          <w:sz w:val="22"/>
          <w:szCs w:val="22"/>
          <w:lang w:val="en"/>
        </w:rPr>
        <w:t xml:space="preserve"> when the screen reappears. </w:t>
      </w:r>
      <w:r w:rsidRPr="009C7D38">
        <w:rPr>
          <w:rFonts w:eastAsia="Times New Roman"/>
          <w:b/>
          <w:bCs/>
          <w:color w:val="333333"/>
          <w:sz w:val="22"/>
          <w:szCs w:val="22"/>
          <w:lang w:val="en"/>
        </w:rPr>
        <w:t>Submitted</w:t>
      </w:r>
      <w:r w:rsidRPr="009C7D38">
        <w:rPr>
          <w:rFonts w:eastAsia="Times New Roman"/>
          <w:color w:val="333333"/>
          <w:sz w:val="22"/>
          <w:szCs w:val="22"/>
          <w:lang w:val="en"/>
        </w:rPr>
        <w:t xml:space="preserve"> means the refill request has been received, but has not been processed yet. </w:t>
      </w:r>
    </w:p>
    <w:p w14:paraId="782F8DB5" w14:textId="77777777" w:rsidR="009C7D38" w:rsidRPr="009C7D38" w:rsidRDefault="009C7D38" w:rsidP="009C7D38">
      <w:pPr>
        <w:numPr>
          <w:ilvl w:val="1"/>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Refill in Process:</w:t>
      </w:r>
      <w:r w:rsidRPr="009C7D38">
        <w:rPr>
          <w:rFonts w:eastAsia="Times New Roman"/>
          <w:color w:val="333333"/>
          <w:sz w:val="22"/>
          <w:szCs w:val="22"/>
          <w:lang w:val="en"/>
        </w:rPr>
        <w:t xml:space="preserve"> This status means the refill request is being processed by the pharmacy. When an active prescription is in the </w:t>
      </w:r>
      <w:r w:rsidRPr="009C7D38">
        <w:rPr>
          <w:rFonts w:eastAsia="Times New Roman"/>
          <w:b/>
          <w:bCs/>
          <w:color w:val="333333"/>
          <w:sz w:val="22"/>
          <w:szCs w:val="22"/>
          <w:lang w:val="en"/>
        </w:rPr>
        <w:t>Refill in Process</w:t>
      </w:r>
      <w:r w:rsidRPr="009C7D38">
        <w:rPr>
          <w:rFonts w:eastAsia="Times New Roman"/>
          <w:color w:val="333333"/>
          <w:sz w:val="22"/>
          <w:szCs w:val="22"/>
          <w:lang w:val="en"/>
        </w:rPr>
        <w:t xml:space="preserve"> status, the </w:t>
      </w:r>
      <w:r w:rsidRPr="009C7D38">
        <w:rPr>
          <w:rFonts w:eastAsia="Times New Roman"/>
          <w:b/>
          <w:bCs/>
          <w:color w:val="333333"/>
          <w:sz w:val="22"/>
          <w:szCs w:val="22"/>
          <w:lang w:val="en"/>
        </w:rPr>
        <w:t>Fill Date</w:t>
      </w:r>
      <w:r w:rsidRPr="009C7D38">
        <w:rPr>
          <w:rFonts w:eastAsia="Times New Roman"/>
          <w:color w:val="333333"/>
          <w:sz w:val="22"/>
          <w:szCs w:val="22"/>
          <w:lang w:val="en"/>
        </w:rPr>
        <w:t xml:space="preserve"> will indicate when the prescription will be ready to be mailed by the VA Mail Order Pharmacy. </w:t>
      </w:r>
    </w:p>
    <w:p w14:paraId="535C53A3" w14:textId="77777777" w:rsidR="009C7D38" w:rsidRPr="009C7D38" w:rsidRDefault="009C7D38" w:rsidP="009C7D38">
      <w:pPr>
        <w:numPr>
          <w:ilvl w:val="0"/>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 xml:space="preserve">Prescription Status - </w:t>
      </w:r>
      <w:r w:rsidRPr="009C7D38">
        <w:rPr>
          <w:color w:val="333333"/>
          <w:sz w:val="22"/>
          <w:szCs w:val="22"/>
          <w:lang w:val="en"/>
        </w:rPr>
        <w:t>This column displays the potential statuses of a prescription</w:t>
      </w:r>
    </w:p>
    <w:p w14:paraId="180169DC" w14:textId="77777777" w:rsidR="009C7D38" w:rsidRPr="009C7D38" w:rsidRDefault="009C7D38" w:rsidP="009C7D38">
      <w:pPr>
        <w:numPr>
          <w:ilvl w:val="1"/>
          <w:numId w:val="30"/>
        </w:numPr>
        <w:spacing w:before="100" w:beforeAutospacing="1" w:after="100" w:afterAutospacing="1"/>
        <w:rPr>
          <w:color w:val="333333"/>
          <w:sz w:val="22"/>
          <w:szCs w:val="22"/>
          <w:lang w:val="en"/>
        </w:rPr>
      </w:pPr>
      <w:r w:rsidRPr="009C7D38">
        <w:rPr>
          <w:b/>
          <w:color w:val="333333"/>
          <w:sz w:val="22"/>
          <w:szCs w:val="22"/>
          <w:lang w:val="en"/>
        </w:rPr>
        <w:t>Active</w:t>
      </w:r>
      <w:r w:rsidRPr="009C7D38">
        <w:rPr>
          <w:color w:val="333333"/>
          <w:sz w:val="22"/>
          <w:szCs w:val="22"/>
          <w:lang w:val="en"/>
        </w:rPr>
        <w:t xml:space="preserve"> - </w:t>
      </w:r>
      <w:r w:rsidRPr="009C7D38">
        <w:rPr>
          <w:color w:val="333333"/>
          <w:sz w:val="22"/>
          <w:szCs w:val="22"/>
        </w:rPr>
        <w:t xml:space="preserve">The prescription is available to be filled. If you have refills, you may request a refill of this prescription if it has a refill status of </w:t>
      </w:r>
      <w:r w:rsidRPr="009C7D38">
        <w:rPr>
          <w:b/>
          <w:color w:val="333333"/>
          <w:sz w:val="22"/>
          <w:szCs w:val="22"/>
        </w:rPr>
        <w:t>Refillable</w:t>
      </w:r>
    </w:p>
    <w:p w14:paraId="0946E801" w14:textId="77777777" w:rsidR="009C7D38" w:rsidRPr="009C7D38" w:rsidRDefault="009C7D38" w:rsidP="009C7D38">
      <w:pPr>
        <w:numPr>
          <w:ilvl w:val="2"/>
          <w:numId w:val="30"/>
        </w:numPr>
        <w:spacing w:before="100" w:beforeAutospacing="1" w:after="100" w:afterAutospacing="1"/>
        <w:rPr>
          <w:color w:val="333333"/>
          <w:sz w:val="22"/>
          <w:szCs w:val="22"/>
          <w:lang w:val="en"/>
        </w:rPr>
      </w:pPr>
      <w:r w:rsidRPr="009C7D38">
        <w:rPr>
          <w:b/>
          <w:color w:val="333333"/>
          <w:sz w:val="22"/>
          <w:szCs w:val="22"/>
          <w:lang w:val="en"/>
        </w:rPr>
        <w:t>Suspended</w:t>
      </w:r>
      <w:r w:rsidRPr="009C7D38">
        <w:rPr>
          <w:color w:val="333333"/>
          <w:sz w:val="22"/>
          <w:szCs w:val="22"/>
          <w:lang w:val="en"/>
        </w:rPr>
        <w:t xml:space="preserve"> - </w:t>
      </w:r>
      <w:r w:rsidRPr="009C7D38">
        <w:rPr>
          <w:color w:val="333333"/>
          <w:sz w:val="22"/>
          <w:szCs w:val="22"/>
        </w:rPr>
        <w:t>Active prescription waiting to be mailed to the patient on the appropriate date. It will be sent to you on the next available fill date. Contact your VA pharmacy if you need this prescription sooner.</w:t>
      </w:r>
    </w:p>
    <w:p w14:paraId="003F21FE" w14:textId="77777777" w:rsidR="009C7D38" w:rsidRPr="009C7D38" w:rsidRDefault="009C7D38" w:rsidP="009C7D38">
      <w:pPr>
        <w:numPr>
          <w:ilvl w:val="2"/>
          <w:numId w:val="30"/>
        </w:numPr>
        <w:spacing w:before="100" w:beforeAutospacing="1" w:after="100" w:afterAutospacing="1"/>
        <w:rPr>
          <w:color w:val="333333"/>
          <w:sz w:val="22"/>
          <w:szCs w:val="22"/>
          <w:lang w:val="en"/>
        </w:rPr>
      </w:pPr>
      <w:r w:rsidRPr="009C7D38">
        <w:rPr>
          <w:b/>
          <w:color w:val="333333"/>
          <w:sz w:val="22"/>
          <w:szCs w:val="22"/>
          <w:lang w:val="en"/>
        </w:rPr>
        <w:t>On Hold</w:t>
      </w:r>
      <w:r w:rsidRPr="009C7D38">
        <w:rPr>
          <w:color w:val="333333"/>
          <w:sz w:val="22"/>
          <w:szCs w:val="22"/>
          <w:lang w:val="en"/>
        </w:rPr>
        <w:t xml:space="preserve"> - </w:t>
      </w:r>
      <w:r w:rsidRPr="009C7D38">
        <w:rPr>
          <w:color w:val="333333"/>
          <w:sz w:val="22"/>
          <w:szCs w:val="22"/>
        </w:rPr>
        <w:t>Active prescription that will not be filled until pharmacy resolves the hold. Contact your VA healthcare team when you need more of this prescription.</w:t>
      </w:r>
    </w:p>
    <w:p w14:paraId="1107C686" w14:textId="77777777" w:rsidR="009C7D38" w:rsidRPr="009C7D38" w:rsidRDefault="009C7D38" w:rsidP="009C7D38">
      <w:pPr>
        <w:numPr>
          <w:ilvl w:val="1"/>
          <w:numId w:val="30"/>
        </w:numPr>
        <w:spacing w:before="100" w:beforeAutospacing="1" w:after="100" w:afterAutospacing="1"/>
        <w:rPr>
          <w:b/>
          <w:color w:val="333333"/>
          <w:sz w:val="22"/>
          <w:szCs w:val="22"/>
          <w:lang w:val="en"/>
        </w:rPr>
      </w:pPr>
      <w:r w:rsidRPr="009C7D38">
        <w:rPr>
          <w:b/>
          <w:color w:val="333333"/>
          <w:sz w:val="22"/>
          <w:szCs w:val="22"/>
          <w:lang w:val="en"/>
        </w:rPr>
        <w:t xml:space="preserve">Discontinued - </w:t>
      </w:r>
      <w:r w:rsidRPr="009C7D38">
        <w:rPr>
          <w:color w:val="333333"/>
          <w:sz w:val="22"/>
          <w:szCs w:val="22"/>
        </w:rPr>
        <w:t>These are Prescriptions your provider has discontinued and are no longer available to be filled.</w:t>
      </w:r>
    </w:p>
    <w:p w14:paraId="7257AD76" w14:textId="77777777" w:rsidR="009C7D38" w:rsidRPr="009C7D38" w:rsidRDefault="009C7D38" w:rsidP="009C7D38">
      <w:pPr>
        <w:numPr>
          <w:ilvl w:val="1"/>
          <w:numId w:val="30"/>
        </w:numPr>
        <w:spacing w:before="100" w:beforeAutospacing="1" w:after="100" w:afterAutospacing="1"/>
        <w:rPr>
          <w:color w:val="333333"/>
          <w:sz w:val="22"/>
          <w:szCs w:val="22"/>
          <w:lang w:val="en"/>
        </w:rPr>
      </w:pPr>
      <w:r w:rsidRPr="009C7D38">
        <w:rPr>
          <w:b/>
          <w:color w:val="333333"/>
          <w:sz w:val="22"/>
          <w:szCs w:val="22"/>
          <w:lang w:val="en"/>
        </w:rPr>
        <w:t>Expired</w:t>
      </w:r>
      <w:r w:rsidRPr="009C7D38">
        <w:rPr>
          <w:color w:val="333333"/>
          <w:sz w:val="22"/>
          <w:szCs w:val="22"/>
          <w:lang w:val="en"/>
        </w:rPr>
        <w:t xml:space="preserve"> - Prescription no longer active due to passage of time. </w:t>
      </w:r>
      <w:r w:rsidRPr="009C7D38">
        <w:rPr>
          <w:color w:val="333333"/>
          <w:sz w:val="22"/>
          <w:szCs w:val="22"/>
        </w:rPr>
        <w:t>This prescription is too old to fill.  Call your VA healthcare team if you need more. (This does not refer to the expiration date of the medication in the bottle.)</w:t>
      </w:r>
    </w:p>
    <w:p w14:paraId="28A68B93" w14:textId="77777777" w:rsidR="009C7D38" w:rsidRPr="009C7D38" w:rsidRDefault="009C7D38" w:rsidP="009C7D38">
      <w:pPr>
        <w:numPr>
          <w:ilvl w:val="1"/>
          <w:numId w:val="30"/>
        </w:numPr>
        <w:spacing w:before="100" w:beforeAutospacing="1" w:after="100" w:afterAutospacing="1"/>
        <w:rPr>
          <w:b/>
          <w:color w:val="333333"/>
          <w:sz w:val="22"/>
          <w:szCs w:val="22"/>
          <w:lang w:val="en"/>
        </w:rPr>
      </w:pPr>
      <w:r w:rsidRPr="009C7D38">
        <w:rPr>
          <w:b/>
          <w:color w:val="333333"/>
          <w:sz w:val="22"/>
          <w:szCs w:val="22"/>
          <w:lang w:val="en"/>
        </w:rPr>
        <w:t xml:space="preserve">Unknown – </w:t>
      </w:r>
      <w:r w:rsidRPr="009C7D38">
        <w:rPr>
          <w:color w:val="333333"/>
          <w:sz w:val="22"/>
          <w:szCs w:val="22"/>
          <w:lang w:val="en"/>
        </w:rPr>
        <w:t xml:space="preserve">the status cannot be determined. </w:t>
      </w:r>
      <w:r w:rsidRPr="009C7D38">
        <w:rPr>
          <w:color w:val="333333"/>
          <w:sz w:val="22"/>
          <w:szCs w:val="22"/>
        </w:rPr>
        <w:t>Contact your VA healthcare team when you need more of this prescription</w:t>
      </w:r>
    </w:p>
    <w:p w14:paraId="18454E43" w14:textId="77777777" w:rsidR="009C7D38" w:rsidRPr="009C7D38" w:rsidRDefault="009C7D38" w:rsidP="009C7D38">
      <w:pPr>
        <w:numPr>
          <w:ilvl w:val="0"/>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Refill Submit Date</w:t>
      </w:r>
      <w:r w:rsidRPr="009C7D38">
        <w:rPr>
          <w:rFonts w:eastAsia="Times New Roman"/>
          <w:color w:val="333333"/>
          <w:sz w:val="22"/>
          <w:szCs w:val="22"/>
          <w:lang w:val="en"/>
        </w:rPr>
        <w:t xml:space="preserve"> – This is the date that the last refill request was submitted using My HealtheVet. </w:t>
      </w:r>
    </w:p>
    <w:p w14:paraId="35D81B3C" w14:textId="77777777" w:rsidR="009C7D38" w:rsidRPr="009C7D38" w:rsidRDefault="009C7D38" w:rsidP="009C7D38">
      <w:pPr>
        <w:numPr>
          <w:ilvl w:val="0"/>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Fill Date</w:t>
      </w:r>
      <w:r w:rsidRPr="009C7D38">
        <w:rPr>
          <w:rFonts w:eastAsia="Times New Roman"/>
          <w:color w:val="333333"/>
          <w:sz w:val="22"/>
          <w:szCs w:val="22"/>
          <w:lang w:val="en"/>
        </w:rPr>
        <w:t xml:space="preserve"> – For an </w:t>
      </w:r>
      <w:r w:rsidRPr="009C7D38">
        <w:rPr>
          <w:rFonts w:eastAsia="Times New Roman"/>
          <w:b/>
          <w:bCs/>
          <w:color w:val="333333"/>
          <w:sz w:val="22"/>
          <w:szCs w:val="22"/>
          <w:lang w:val="en"/>
        </w:rPr>
        <w:t>Active</w:t>
      </w:r>
      <w:r w:rsidRPr="009C7D38">
        <w:rPr>
          <w:rFonts w:eastAsia="Times New Roman"/>
          <w:color w:val="333333"/>
          <w:sz w:val="22"/>
          <w:szCs w:val="22"/>
          <w:lang w:val="en"/>
        </w:rPr>
        <w:t xml:space="preserve"> prescription, the </w:t>
      </w:r>
      <w:r w:rsidRPr="009C7D38">
        <w:rPr>
          <w:rFonts w:eastAsia="Times New Roman"/>
          <w:b/>
          <w:bCs/>
          <w:color w:val="333333"/>
          <w:sz w:val="22"/>
          <w:szCs w:val="22"/>
          <w:lang w:val="en"/>
        </w:rPr>
        <w:t>Fill Date</w:t>
      </w:r>
      <w:r w:rsidRPr="009C7D38">
        <w:rPr>
          <w:rFonts w:eastAsia="Times New Roman"/>
          <w:color w:val="333333"/>
          <w:sz w:val="22"/>
          <w:szCs w:val="22"/>
          <w:lang w:val="en"/>
        </w:rPr>
        <w:t xml:space="preserve"> is the date that the prescription was last refilled. Otherwise, the </w:t>
      </w:r>
      <w:r w:rsidRPr="009C7D38">
        <w:rPr>
          <w:rFonts w:eastAsia="Times New Roman"/>
          <w:b/>
          <w:bCs/>
          <w:color w:val="333333"/>
          <w:sz w:val="22"/>
          <w:szCs w:val="22"/>
          <w:lang w:val="en"/>
        </w:rPr>
        <w:t>Fill Date</w:t>
      </w:r>
      <w:r w:rsidRPr="009C7D38">
        <w:rPr>
          <w:rFonts w:eastAsia="Times New Roman"/>
          <w:color w:val="333333"/>
          <w:sz w:val="22"/>
          <w:szCs w:val="22"/>
          <w:lang w:val="en"/>
        </w:rPr>
        <w:t xml:space="preserve"> means the next possible refill date. If a prescription has never </w:t>
      </w:r>
      <w:r w:rsidRPr="009C7D38">
        <w:rPr>
          <w:rFonts w:eastAsia="Times New Roman"/>
          <w:color w:val="333333"/>
          <w:sz w:val="22"/>
          <w:szCs w:val="22"/>
          <w:lang w:val="en"/>
        </w:rPr>
        <w:lastRenderedPageBreak/>
        <w:t xml:space="preserve">been refilled, the </w:t>
      </w:r>
      <w:r w:rsidRPr="009C7D38">
        <w:rPr>
          <w:rFonts w:eastAsia="Times New Roman"/>
          <w:b/>
          <w:bCs/>
          <w:color w:val="333333"/>
          <w:sz w:val="22"/>
          <w:szCs w:val="22"/>
          <w:lang w:val="en"/>
        </w:rPr>
        <w:t>Fill Date</w:t>
      </w:r>
      <w:r w:rsidRPr="009C7D38">
        <w:rPr>
          <w:rFonts w:eastAsia="Times New Roman"/>
          <w:color w:val="333333"/>
          <w:sz w:val="22"/>
          <w:szCs w:val="22"/>
          <w:lang w:val="en"/>
        </w:rPr>
        <w:t xml:space="preserve"> is the date that it was first issued. When you submit a refill request, the </w:t>
      </w:r>
      <w:r w:rsidRPr="009C7D38">
        <w:rPr>
          <w:rFonts w:eastAsia="Times New Roman"/>
          <w:b/>
          <w:bCs/>
          <w:color w:val="333333"/>
          <w:sz w:val="22"/>
          <w:szCs w:val="22"/>
          <w:lang w:val="en"/>
        </w:rPr>
        <w:t>Fill Date</w:t>
      </w:r>
      <w:r w:rsidRPr="009C7D38">
        <w:rPr>
          <w:rFonts w:eastAsia="Times New Roman"/>
          <w:color w:val="333333"/>
          <w:sz w:val="22"/>
          <w:szCs w:val="22"/>
          <w:lang w:val="en"/>
        </w:rPr>
        <w:t xml:space="preserve"> updates when the request is being processed by the issuing pharmacy, i.e. such as when the status changes from </w:t>
      </w:r>
      <w:r w:rsidRPr="009C7D38">
        <w:rPr>
          <w:rFonts w:eastAsia="Times New Roman"/>
          <w:b/>
          <w:bCs/>
          <w:color w:val="333333"/>
          <w:sz w:val="22"/>
          <w:szCs w:val="22"/>
          <w:lang w:val="en"/>
        </w:rPr>
        <w:t>Submitted</w:t>
      </w:r>
      <w:r w:rsidRPr="009C7D38">
        <w:rPr>
          <w:rFonts w:eastAsia="Times New Roman"/>
          <w:color w:val="333333"/>
          <w:sz w:val="22"/>
          <w:szCs w:val="22"/>
          <w:lang w:val="en"/>
        </w:rPr>
        <w:t xml:space="preserve"> to </w:t>
      </w:r>
      <w:r w:rsidRPr="009C7D38">
        <w:rPr>
          <w:rFonts w:eastAsia="Times New Roman"/>
          <w:b/>
          <w:bCs/>
          <w:color w:val="333333"/>
          <w:sz w:val="22"/>
          <w:szCs w:val="22"/>
          <w:lang w:val="en"/>
        </w:rPr>
        <w:t>Refill in Process</w:t>
      </w:r>
      <w:r w:rsidRPr="009C7D38">
        <w:rPr>
          <w:rFonts w:eastAsia="Times New Roman"/>
          <w:color w:val="333333"/>
          <w:sz w:val="22"/>
          <w:szCs w:val="22"/>
          <w:lang w:val="en"/>
        </w:rPr>
        <w:t xml:space="preserve">. </w:t>
      </w:r>
    </w:p>
    <w:p w14:paraId="3E999DCB" w14:textId="77777777" w:rsidR="009C7D38" w:rsidRPr="009C7D38" w:rsidRDefault="009C7D38" w:rsidP="009C7D38">
      <w:pPr>
        <w:numPr>
          <w:ilvl w:val="0"/>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Refills Remaining</w:t>
      </w:r>
      <w:r w:rsidRPr="009C7D38">
        <w:rPr>
          <w:rFonts w:eastAsia="Times New Roman"/>
          <w:color w:val="333333"/>
          <w:sz w:val="22"/>
          <w:szCs w:val="22"/>
          <w:lang w:val="en"/>
        </w:rPr>
        <w:t xml:space="preserve"> – This is the number of refills that remain to be filled. </w:t>
      </w:r>
    </w:p>
    <w:p w14:paraId="26475C26" w14:textId="77777777" w:rsidR="009C7D38" w:rsidRPr="009C7D38" w:rsidRDefault="009C7D38" w:rsidP="009C7D38">
      <w:pPr>
        <w:numPr>
          <w:ilvl w:val="0"/>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Prescription</w:t>
      </w:r>
      <w:r w:rsidRPr="009C7D38">
        <w:rPr>
          <w:rFonts w:eastAsia="Times New Roman"/>
          <w:color w:val="333333"/>
          <w:sz w:val="22"/>
          <w:szCs w:val="22"/>
          <w:lang w:val="en"/>
        </w:rPr>
        <w:t xml:space="preserve"> – This column shows the name and number of the prescription to be refilled. </w:t>
      </w:r>
    </w:p>
    <w:p w14:paraId="40C98B38" w14:textId="77777777" w:rsidR="009C7D38" w:rsidRDefault="009C7D38" w:rsidP="009C7D38">
      <w:pPr>
        <w:numPr>
          <w:ilvl w:val="0"/>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Facility</w:t>
      </w:r>
      <w:r w:rsidRPr="009C7D38">
        <w:rPr>
          <w:rFonts w:eastAsia="Times New Roman"/>
          <w:color w:val="333333"/>
          <w:sz w:val="22"/>
          <w:szCs w:val="22"/>
          <w:lang w:val="en"/>
        </w:rPr>
        <w:t xml:space="preserve"> – Facility is the name of the VA facility where the pres</w:t>
      </w:r>
      <w:r>
        <w:rPr>
          <w:rFonts w:eastAsia="Times New Roman"/>
          <w:color w:val="333333"/>
          <w:sz w:val="22"/>
          <w:szCs w:val="22"/>
          <w:lang w:val="en"/>
        </w:rPr>
        <w:t>cription was originally issued.</w:t>
      </w:r>
    </w:p>
    <w:p w14:paraId="433B9EC4" w14:textId="522AC5D0" w:rsidR="009C7D38" w:rsidRPr="009C7D38" w:rsidRDefault="009C7D38" w:rsidP="00470FD3">
      <w:pPr>
        <w:numPr>
          <w:ilvl w:val="0"/>
          <w:numId w:val="30"/>
        </w:numPr>
        <w:spacing w:before="100" w:beforeAutospacing="1" w:after="100" w:afterAutospacing="1"/>
        <w:rPr>
          <w:rFonts w:eastAsia="Times New Roman"/>
          <w:color w:val="333333"/>
          <w:sz w:val="22"/>
          <w:szCs w:val="22"/>
          <w:lang w:val="en"/>
        </w:rPr>
      </w:pPr>
      <w:r w:rsidRPr="009C7D38">
        <w:rPr>
          <w:rFonts w:eastAsia="Times New Roman"/>
          <w:b/>
          <w:bCs/>
          <w:color w:val="333333"/>
          <w:sz w:val="22"/>
          <w:szCs w:val="22"/>
          <w:lang w:val="en"/>
        </w:rPr>
        <w:t>Prescription Tracking</w:t>
      </w:r>
      <w:r w:rsidRPr="009C7D38">
        <w:rPr>
          <w:rFonts w:eastAsia="Times New Roman"/>
          <w:color w:val="333333"/>
          <w:sz w:val="22"/>
          <w:szCs w:val="22"/>
          <w:lang w:val="en"/>
        </w:rPr>
        <w:t xml:space="preserve"> – </w:t>
      </w:r>
      <w:r w:rsidRPr="009C7D38">
        <w:rPr>
          <w:rFonts w:eastAsia="Times New Roman"/>
          <w:b/>
          <w:bCs/>
          <w:color w:val="333333"/>
          <w:sz w:val="22"/>
          <w:szCs w:val="22"/>
          <w:lang w:val="en"/>
        </w:rPr>
        <w:t>Track Delivery</w:t>
      </w:r>
      <w:r w:rsidRPr="009C7D38">
        <w:rPr>
          <w:rFonts w:eastAsia="Times New Roman"/>
          <w:color w:val="333333"/>
          <w:sz w:val="22"/>
          <w:szCs w:val="22"/>
          <w:lang w:val="en"/>
        </w:rPr>
        <w:t xml:space="preserve"> button is shown if the prescription was filled by the VA Mail Order Pharmacy and mailed in the last 30 days.</w:t>
      </w:r>
    </w:p>
    <w:p w14:paraId="34FAB390" w14:textId="5E5F3D52" w:rsidR="00331E5B" w:rsidRDefault="009C7D38" w:rsidP="00470FD3">
      <w:pPr>
        <w:rPr>
          <w:lang w:val="en"/>
        </w:rPr>
      </w:pPr>
      <w:r>
        <w:rPr>
          <w:lang w:val="en"/>
        </w:rPr>
        <w:t>More information can be viewed at</w:t>
      </w:r>
      <w:r w:rsidR="00331E5B">
        <w:rPr>
          <w:lang w:val="en"/>
        </w:rPr>
        <w:t xml:space="preserve"> the My HealtheVet website at:</w:t>
      </w:r>
    </w:p>
    <w:p w14:paraId="2AEC5376" w14:textId="57608AE1" w:rsidR="00331E5B" w:rsidRDefault="00331E5B" w:rsidP="00470FD3">
      <w:pPr>
        <w:rPr>
          <w:lang w:val="en"/>
        </w:rPr>
      </w:pPr>
      <w:r w:rsidRPr="001D3829">
        <w:t>https://</w:t>
      </w:r>
      <w:r w:rsidR="006B1CD4" w:rsidRPr="006B1CD4">
        <w:t xml:space="preserve"> DNS</w:t>
      </w:r>
      <w:bookmarkStart w:id="5" w:name="_GoBack"/>
      <w:bookmarkEnd w:id="5"/>
      <w:r w:rsidRPr="001D3829">
        <w:t>-web/resources/jsp/help.jsp?helpDirectRequest=rxrefill_summary.html</w:t>
      </w:r>
    </w:p>
    <w:p w14:paraId="4BF22CDA" w14:textId="25CAE41A" w:rsidR="00331E5B" w:rsidRDefault="00331E5B" w:rsidP="00470FD3">
      <w:pPr>
        <w:rPr>
          <w:lang w:val="en"/>
        </w:rPr>
      </w:pPr>
    </w:p>
    <w:p w14:paraId="37A5273C" w14:textId="04BEEBC0" w:rsidR="00EB67E3" w:rsidRPr="00A06AC6" w:rsidRDefault="002C4AF5">
      <w:pPr>
        <w:pStyle w:val="Heading2"/>
      </w:pPr>
      <w:bookmarkStart w:id="6" w:name="_Toc449954589"/>
      <w:r w:rsidRPr="00A06AC6">
        <w:t>1.</w:t>
      </w:r>
      <w:r w:rsidR="00470FD3">
        <w:t>4</w:t>
      </w:r>
      <w:r w:rsidRPr="00A06AC6">
        <w:t xml:space="preserve"> Acronyms and Abbreviations</w:t>
      </w:r>
      <w:bookmarkEnd w:id="6"/>
    </w:p>
    <w:p w14:paraId="65B43EC4" w14:textId="2FDFFE3D" w:rsidR="00164E1F" w:rsidRDefault="00164E1F" w:rsidP="00164E1F">
      <w:pPr>
        <w:pStyle w:val="BodyText"/>
      </w:pPr>
      <w:r>
        <w:t>The following table contains a list of acronyms and abbreviations</w:t>
      </w:r>
      <w:r w:rsidR="00775A8E">
        <w:t xml:space="preserve"> used in this document</w:t>
      </w:r>
      <w:r>
        <w:t xml:space="preserve"> and their definitions.</w:t>
      </w:r>
    </w:p>
    <w:p w14:paraId="4ED8C7BC" w14:textId="77777777" w:rsidR="00164E1F" w:rsidRPr="00795508" w:rsidRDefault="00164E1F" w:rsidP="00164E1F">
      <w:pPr>
        <w:pStyle w:val="Caption"/>
      </w:pPr>
      <w:r>
        <w:t xml:space="preserve">Table </w:t>
      </w:r>
      <w:fldSimple w:instr=" SEQ Table \* ARABIC ">
        <w:r w:rsidR="00EE2308">
          <w:rPr>
            <w:noProof/>
          </w:rPr>
          <w:t>1</w:t>
        </w:r>
      </w:fldSimple>
      <w:r>
        <w:t>: Acronyms and Abbreviations</w:t>
      </w:r>
    </w:p>
    <w:tbl>
      <w:tblPr>
        <w:tblStyle w:val="TableGrid"/>
        <w:tblW w:w="0" w:type="auto"/>
        <w:tblLook w:val="04A0" w:firstRow="1" w:lastRow="0" w:firstColumn="1" w:lastColumn="0" w:noHBand="0" w:noVBand="1"/>
        <w:tblCaption w:val="Acronyms and Abbreviations"/>
      </w:tblPr>
      <w:tblGrid>
        <w:gridCol w:w="1881"/>
        <w:gridCol w:w="7469"/>
      </w:tblGrid>
      <w:tr w:rsidR="00164E1F" w:rsidRPr="00F9741B" w14:paraId="2E4EE66A" w14:textId="77777777" w:rsidTr="00FA6D34">
        <w:trPr>
          <w:tblHeader/>
        </w:trPr>
        <w:tc>
          <w:tcPr>
            <w:tcW w:w="1881" w:type="dxa"/>
            <w:shd w:val="clear" w:color="auto" w:fill="D9D9D9" w:themeFill="background1" w:themeFillShade="D9"/>
          </w:tcPr>
          <w:p w14:paraId="6D734BAA" w14:textId="77777777" w:rsidR="00164E1F" w:rsidRPr="00F9741B" w:rsidRDefault="00164E1F" w:rsidP="00934028">
            <w:pPr>
              <w:pStyle w:val="TableHeading0"/>
            </w:pPr>
            <w:r w:rsidRPr="00F9741B">
              <w:t>Acronym</w:t>
            </w:r>
          </w:p>
        </w:tc>
        <w:tc>
          <w:tcPr>
            <w:tcW w:w="7469" w:type="dxa"/>
            <w:shd w:val="clear" w:color="auto" w:fill="D9D9D9" w:themeFill="background1" w:themeFillShade="D9"/>
          </w:tcPr>
          <w:p w14:paraId="7B2AA6D3" w14:textId="77777777" w:rsidR="00164E1F" w:rsidRPr="00F9741B" w:rsidRDefault="00164E1F" w:rsidP="00934028">
            <w:pPr>
              <w:pStyle w:val="TableHeading0"/>
            </w:pPr>
            <w:r w:rsidRPr="00F9741B">
              <w:t>Definition</w:t>
            </w:r>
          </w:p>
        </w:tc>
      </w:tr>
      <w:tr w:rsidR="00164E1F" w:rsidRPr="00F9741B" w14:paraId="532ECF41" w14:textId="77777777" w:rsidTr="00FA6D34">
        <w:tc>
          <w:tcPr>
            <w:tcW w:w="1881" w:type="dxa"/>
          </w:tcPr>
          <w:p w14:paraId="0A33C0F7" w14:textId="77777777" w:rsidR="00164E1F" w:rsidRPr="00F9741B" w:rsidRDefault="00164E1F" w:rsidP="00934028">
            <w:pPr>
              <w:pStyle w:val="TableText0"/>
              <w:rPr>
                <w:szCs w:val="22"/>
              </w:rPr>
            </w:pPr>
            <w:r w:rsidRPr="00F9741B">
              <w:rPr>
                <w:szCs w:val="22"/>
              </w:rPr>
              <w:t>ADR</w:t>
            </w:r>
          </w:p>
        </w:tc>
        <w:tc>
          <w:tcPr>
            <w:tcW w:w="7469" w:type="dxa"/>
          </w:tcPr>
          <w:p w14:paraId="7E7E6D2A" w14:textId="77777777" w:rsidR="00164E1F" w:rsidRPr="00F9741B" w:rsidRDefault="00164E1F" w:rsidP="00934028">
            <w:pPr>
              <w:pStyle w:val="TableText0"/>
              <w:rPr>
                <w:szCs w:val="22"/>
              </w:rPr>
            </w:pPr>
            <w:r w:rsidRPr="00F9741B">
              <w:rPr>
                <w:szCs w:val="22"/>
              </w:rPr>
              <w:t>Adverse Drug Reaction</w:t>
            </w:r>
          </w:p>
        </w:tc>
      </w:tr>
      <w:tr w:rsidR="00164E1F" w:rsidRPr="00F9741B" w14:paraId="48793886" w14:textId="77777777" w:rsidTr="00FA6D34">
        <w:tc>
          <w:tcPr>
            <w:tcW w:w="1881" w:type="dxa"/>
          </w:tcPr>
          <w:p w14:paraId="45D1D923" w14:textId="77777777" w:rsidR="00164E1F" w:rsidRPr="00F9741B" w:rsidRDefault="00164E1F" w:rsidP="00934028">
            <w:pPr>
              <w:pStyle w:val="TableText0"/>
              <w:rPr>
                <w:szCs w:val="22"/>
              </w:rPr>
            </w:pPr>
            <w:r w:rsidRPr="00F9741B">
              <w:rPr>
                <w:szCs w:val="22"/>
              </w:rPr>
              <w:t>App</w:t>
            </w:r>
          </w:p>
        </w:tc>
        <w:tc>
          <w:tcPr>
            <w:tcW w:w="7469" w:type="dxa"/>
          </w:tcPr>
          <w:p w14:paraId="1E83FC78" w14:textId="77777777" w:rsidR="00164E1F" w:rsidRPr="00F9741B" w:rsidRDefault="00164E1F" w:rsidP="00934028">
            <w:pPr>
              <w:pStyle w:val="TableText0"/>
              <w:rPr>
                <w:szCs w:val="22"/>
              </w:rPr>
            </w:pPr>
            <w:r w:rsidRPr="00F9741B">
              <w:rPr>
                <w:szCs w:val="22"/>
              </w:rPr>
              <w:t>Application</w:t>
            </w:r>
          </w:p>
        </w:tc>
      </w:tr>
      <w:tr w:rsidR="00164E1F" w:rsidRPr="00F9741B" w14:paraId="0E64CC23" w14:textId="77777777" w:rsidTr="00FA6D34">
        <w:tc>
          <w:tcPr>
            <w:tcW w:w="1881" w:type="dxa"/>
          </w:tcPr>
          <w:p w14:paraId="6D7A379B" w14:textId="77777777" w:rsidR="00164E1F" w:rsidRPr="00F9741B" w:rsidRDefault="00164E1F" w:rsidP="00934028">
            <w:pPr>
              <w:pStyle w:val="TableText0"/>
              <w:rPr>
                <w:szCs w:val="22"/>
              </w:rPr>
            </w:pPr>
            <w:r w:rsidRPr="00F9741B">
              <w:rPr>
                <w:szCs w:val="22"/>
              </w:rPr>
              <w:t>CT</w:t>
            </w:r>
          </w:p>
        </w:tc>
        <w:tc>
          <w:tcPr>
            <w:tcW w:w="7469" w:type="dxa"/>
          </w:tcPr>
          <w:p w14:paraId="04B427BA" w14:textId="77777777" w:rsidR="00164E1F" w:rsidRPr="00F9741B" w:rsidRDefault="00164E1F" w:rsidP="00934028">
            <w:pPr>
              <w:pStyle w:val="TableText0"/>
              <w:rPr>
                <w:szCs w:val="22"/>
              </w:rPr>
            </w:pPr>
            <w:r w:rsidRPr="00F9741B">
              <w:rPr>
                <w:szCs w:val="22"/>
              </w:rPr>
              <w:t>Central Time zone</w:t>
            </w:r>
          </w:p>
        </w:tc>
      </w:tr>
      <w:tr w:rsidR="00164E1F" w:rsidRPr="00F9741B" w14:paraId="728D37F4" w14:textId="77777777" w:rsidTr="00FA6D34">
        <w:tc>
          <w:tcPr>
            <w:tcW w:w="1881" w:type="dxa"/>
          </w:tcPr>
          <w:p w14:paraId="4BF80BB8" w14:textId="77777777" w:rsidR="00164E1F" w:rsidRPr="00F9741B" w:rsidRDefault="00164E1F" w:rsidP="00934028">
            <w:pPr>
              <w:pStyle w:val="TableText0"/>
              <w:rPr>
                <w:szCs w:val="22"/>
              </w:rPr>
            </w:pPr>
            <w:r w:rsidRPr="00F9741B">
              <w:rPr>
                <w:szCs w:val="22"/>
              </w:rPr>
              <w:t>DS Logon</w:t>
            </w:r>
          </w:p>
        </w:tc>
        <w:tc>
          <w:tcPr>
            <w:tcW w:w="7469" w:type="dxa"/>
          </w:tcPr>
          <w:p w14:paraId="05E663BF" w14:textId="77777777" w:rsidR="00164E1F" w:rsidRPr="00F9741B" w:rsidRDefault="00164E1F" w:rsidP="00934028">
            <w:pPr>
              <w:pStyle w:val="TableText0"/>
              <w:rPr>
                <w:szCs w:val="22"/>
              </w:rPr>
            </w:pPr>
            <w:r w:rsidRPr="00F9741B">
              <w:rPr>
                <w:szCs w:val="22"/>
              </w:rPr>
              <w:t>Department of Defense Self-Service Logon</w:t>
            </w:r>
          </w:p>
        </w:tc>
      </w:tr>
      <w:tr w:rsidR="00B3518B" w:rsidRPr="00F9741B" w14:paraId="61B30078" w14:textId="77777777" w:rsidTr="00FA6D34">
        <w:tc>
          <w:tcPr>
            <w:tcW w:w="1881" w:type="dxa"/>
          </w:tcPr>
          <w:p w14:paraId="65DCB867" w14:textId="19E5F51E" w:rsidR="00B3518B" w:rsidRPr="00F9741B" w:rsidRDefault="00B3518B" w:rsidP="00B3518B">
            <w:pPr>
              <w:pStyle w:val="TableText0"/>
              <w:rPr>
                <w:szCs w:val="22"/>
              </w:rPr>
            </w:pPr>
            <w:r w:rsidRPr="00F9741B">
              <w:rPr>
                <w:szCs w:val="22"/>
              </w:rPr>
              <w:t>EULA</w:t>
            </w:r>
          </w:p>
        </w:tc>
        <w:tc>
          <w:tcPr>
            <w:tcW w:w="7469" w:type="dxa"/>
          </w:tcPr>
          <w:p w14:paraId="5F9B3E54" w14:textId="25F949EE" w:rsidR="00B3518B" w:rsidRPr="00F9741B" w:rsidRDefault="00B3518B" w:rsidP="00B3518B">
            <w:pPr>
              <w:pStyle w:val="TableText0"/>
              <w:rPr>
                <w:szCs w:val="22"/>
              </w:rPr>
            </w:pPr>
            <w:r>
              <w:rPr>
                <w:szCs w:val="22"/>
              </w:rPr>
              <w:t>End U</w:t>
            </w:r>
            <w:r w:rsidRPr="00F9741B">
              <w:rPr>
                <w:szCs w:val="22"/>
              </w:rPr>
              <w:t>ser License Agreement</w:t>
            </w:r>
          </w:p>
        </w:tc>
      </w:tr>
      <w:tr w:rsidR="00164E1F" w:rsidRPr="00F9741B" w14:paraId="1D8F5454" w14:textId="77777777" w:rsidTr="00FA6D34">
        <w:tc>
          <w:tcPr>
            <w:tcW w:w="1881" w:type="dxa"/>
          </w:tcPr>
          <w:p w14:paraId="2EA873DE" w14:textId="77777777" w:rsidR="00164E1F" w:rsidRPr="00F9741B" w:rsidRDefault="00164E1F" w:rsidP="00934028">
            <w:pPr>
              <w:pStyle w:val="TableText0"/>
              <w:rPr>
                <w:szCs w:val="22"/>
              </w:rPr>
            </w:pPr>
            <w:r w:rsidRPr="00F9741B">
              <w:rPr>
                <w:szCs w:val="22"/>
              </w:rPr>
              <w:t>FAQ</w:t>
            </w:r>
          </w:p>
        </w:tc>
        <w:tc>
          <w:tcPr>
            <w:tcW w:w="7469" w:type="dxa"/>
          </w:tcPr>
          <w:p w14:paraId="0F71D89A" w14:textId="77777777" w:rsidR="00164E1F" w:rsidRPr="00F9741B" w:rsidRDefault="00164E1F" w:rsidP="00934028">
            <w:pPr>
              <w:pStyle w:val="TableText0"/>
              <w:rPr>
                <w:szCs w:val="22"/>
              </w:rPr>
            </w:pPr>
            <w:r w:rsidRPr="00F9741B">
              <w:rPr>
                <w:szCs w:val="22"/>
              </w:rPr>
              <w:t>Frequently Asked Questions</w:t>
            </w:r>
          </w:p>
        </w:tc>
      </w:tr>
      <w:tr w:rsidR="00B3518B" w:rsidRPr="00F9741B" w14:paraId="309AAC6E" w14:textId="77777777" w:rsidTr="00FA6D34">
        <w:tc>
          <w:tcPr>
            <w:tcW w:w="1881" w:type="dxa"/>
          </w:tcPr>
          <w:p w14:paraId="3B0B8F7B" w14:textId="08AA7C71" w:rsidR="00B3518B" w:rsidRPr="00F9741B" w:rsidRDefault="00B3518B" w:rsidP="00B3518B">
            <w:pPr>
              <w:pStyle w:val="TableText0"/>
              <w:rPr>
                <w:szCs w:val="22"/>
              </w:rPr>
            </w:pPr>
            <w:r w:rsidRPr="00F9741B">
              <w:rPr>
                <w:szCs w:val="22"/>
              </w:rPr>
              <w:t>FDA</w:t>
            </w:r>
          </w:p>
        </w:tc>
        <w:tc>
          <w:tcPr>
            <w:tcW w:w="7469" w:type="dxa"/>
          </w:tcPr>
          <w:p w14:paraId="458C40B1" w14:textId="0F74AD2F" w:rsidR="00B3518B" w:rsidRPr="00F9741B" w:rsidRDefault="00B3518B" w:rsidP="00B3518B">
            <w:pPr>
              <w:pStyle w:val="TableText0"/>
              <w:rPr>
                <w:szCs w:val="22"/>
              </w:rPr>
            </w:pPr>
            <w:r w:rsidRPr="00F9741B">
              <w:rPr>
                <w:szCs w:val="22"/>
              </w:rPr>
              <w:t>Food and Drug Administration</w:t>
            </w:r>
          </w:p>
        </w:tc>
      </w:tr>
      <w:tr w:rsidR="00164E1F" w:rsidRPr="00F9741B" w14:paraId="41B54148" w14:textId="77777777" w:rsidTr="00FA6D34">
        <w:tc>
          <w:tcPr>
            <w:tcW w:w="1881" w:type="dxa"/>
          </w:tcPr>
          <w:p w14:paraId="1EA2DFD4" w14:textId="77777777" w:rsidR="00164E1F" w:rsidRPr="00F9741B" w:rsidRDefault="00164E1F" w:rsidP="00934028">
            <w:pPr>
              <w:pStyle w:val="TableText0"/>
              <w:rPr>
                <w:szCs w:val="22"/>
              </w:rPr>
            </w:pPr>
            <w:r w:rsidRPr="00F9741B">
              <w:rPr>
                <w:szCs w:val="22"/>
              </w:rPr>
              <w:t>ID</w:t>
            </w:r>
          </w:p>
        </w:tc>
        <w:tc>
          <w:tcPr>
            <w:tcW w:w="7469" w:type="dxa"/>
          </w:tcPr>
          <w:p w14:paraId="69717C2A" w14:textId="77777777" w:rsidR="00164E1F" w:rsidRPr="00F9741B" w:rsidRDefault="00164E1F" w:rsidP="00934028">
            <w:pPr>
              <w:pStyle w:val="TableText0"/>
              <w:rPr>
                <w:szCs w:val="22"/>
              </w:rPr>
            </w:pPr>
            <w:r w:rsidRPr="00F9741B">
              <w:rPr>
                <w:szCs w:val="22"/>
              </w:rPr>
              <w:t>Identification</w:t>
            </w:r>
          </w:p>
        </w:tc>
      </w:tr>
      <w:tr w:rsidR="00164E1F" w:rsidRPr="00F9741B" w14:paraId="191164E3" w14:textId="77777777" w:rsidTr="00FA6D34">
        <w:tc>
          <w:tcPr>
            <w:tcW w:w="1881" w:type="dxa"/>
          </w:tcPr>
          <w:p w14:paraId="619641D1" w14:textId="77777777" w:rsidR="00164E1F" w:rsidRPr="00F9741B" w:rsidRDefault="00164E1F" w:rsidP="00934028">
            <w:pPr>
              <w:pStyle w:val="TableText0"/>
              <w:rPr>
                <w:szCs w:val="22"/>
              </w:rPr>
            </w:pPr>
            <w:r w:rsidRPr="00F9741B">
              <w:rPr>
                <w:szCs w:val="22"/>
              </w:rPr>
              <w:t>IPA</w:t>
            </w:r>
          </w:p>
        </w:tc>
        <w:tc>
          <w:tcPr>
            <w:tcW w:w="7469" w:type="dxa"/>
          </w:tcPr>
          <w:p w14:paraId="5C67E6E2" w14:textId="77777777" w:rsidR="00164E1F" w:rsidRPr="00F9741B" w:rsidRDefault="00164E1F" w:rsidP="00934028">
            <w:pPr>
              <w:pStyle w:val="TableText0"/>
              <w:rPr>
                <w:szCs w:val="22"/>
              </w:rPr>
            </w:pPr>
            <w:r w:rsidRPr="00F9741B">
              <w:rPr>
                <w:szCs w:val="22"/>
              </w:rPr>
              <w:t>In-Person Authentication</w:t>
            </w:r>
          </w:p>
        </w:tc>
      </w:tr>
      <w:tr w:rsidR="00164E1F" w:rsidRPr="00F9741B" w14:paraId="15E8450D" w14:textId="77777777" w:rsidTr="00FA6D34">
        <w:tc>
          <w:tcPr>
            <w:tcW w:w="1881" w:type="dxa"/>
          </w:tcPr>
          <w:p w14:paraId="4B582AD0" w14:textId="77777777" w:rsidR="00164E1F" w:rsidRPr="00F9741B" w:rsidRDefault="00164E1F" w:rsidP="00934028">
            <w:pPr>
              <w:pStyle w:val="TableText0"/>
              <w:rPr>
                <w:szCs w:val="22"/>
              </w:rPr>
            </w:pPr>
            <w:r w:rsidRPr="00F9741B">
              <w:rPr>
                <w:szCs w:val="22"/>
              </w:rPr>
              <w:t>MHV</w:t>
            </w:r>
          </w:p>
        </w:tc>
        <w:tc>
          <w:tcPr>
            <w:tcW w:w="7469" w:type="dxa"/>
          </w:tcPr>
          <w:p w14:paraId="106F38F2" w14:textId="77777777" w:rsidR="00164E1F" w:rsidRPr="00F9741B" w:rsidRDefault="00164E1F" w:rsidP="00934028">
            <w:pPr>
              <w:pStyle w:val="TableText0"/>
              <w:rPr>
                <w:szCs w:val="22"/>
              </w:rPr>
            </w:pPr>
            <w:r w:rsidRPr="00F9741B">
              <w:rPr>
                <w:szCs w:val="22"/>
              </w:rPr>
              <w:t>My Health</w:t>
            </w:r>
            <w:r w:rsidRPr="00F9741B">
              <w:rPr>
                <w:b/>
                <w:i/>
                <w:szCs w:val="22"/>
              </w:rPr>
              <w:t>e</w:t>
            </w:r>
            <w:r w:rsidRPr="00F9741B">
              <w:rPr>
                <w:szCs w:val="22"/>
              </w:rPr>
              <w:t>Vet</w:t>
            </w:r>
          </w:p>
        </w:tc>
      </w:tr>
      <w:tr w:rsidR="00B3518B" w:rsidRPr="00F9741B" w14:paraId="7A760E3C" w14:textId="77777777" w:rsidTr="00FA6D34">
        <w:tc>
          <w:tcPr>
            <w:tcW w:w="1881" w:type="dxa"/>
          </w:tcPr>
          <w:p w14:paraId="208A70AB" w14:textId="17C9D84A" w:rsidR="00B3518B" w:rsidRPr="00F9741B" w:rsidRDefault="00B3518B" w:rsidP="00B3518B">
            <w:pPr>
              <w:pStyle w:val="TableText0"/>
              <w:rPr>
                <w:szCs w:val="22"/>
              </w:rPr>
            </w:pPr>
            <w:r w:rsidRPr="00F9741B">
              <w:rPr>
                <w:szCs w:val="22"/>
              </w:rPr>
              <w:t>NiH</w:t>
            </w:r>
          </w:p>
        </w:tc>
        <w:tc>
          <w:tcPr>
            <w:tcW w:w="7469" w:type="dxa"/>
          </w:tcPr>
          <w:p w14:paraId="7A11083D" w14:textId="357B3B8B" w:rsidR="00B3518B" w:rsidRPr="00F9741B" w:rsidRDefault="00B3518B" w:rsidP="00B3518B">
            <w:pPr>
              <w:pStyle w:val="TableText0"/>
              <w:rPr>
                <w:szCs w:val="22"/>
              </w:rPr>
            </w:pPr>
            <w:r w:rsidRPr="00F9741B">
              <w:rPr>
                <w:szCs w:val="22"/>
              </w:rPr>
              <w:t>National Institutes of Health</w:t>
            </w:r>
          </w:p>
        </w:tc>
      </w:tr>
      <w:tr w:rsidR="00B3518B" w:rsidRPr="00F9741B" w14:paraId="073E4BB6" w14:textId="77777777" w:rsidTr="00FA6D34">
        <w:tc>
          <w:tcPr>
            <w:tcW w:w="1881" w:type="dxa"/>
          </w:tcPr>
          <w:p w14:paraId="5341D65B" w14:textId="1B7B4DE1" w:rsidR="00B3518B" w:rsidRPr="00F9741B" w:rsidRDefault="00B3518B" w:rsidP="00B3518B">
            <w:pPr>
              <w:pStyle w:val="TableText0"/>
              <w:rPr>
                <w:szCs w:val="22"/>
              </w:rPr>
            </w:pPr>
            <w:r w:rsidRPr="00F9741B">
              <w:rPr>
                <w:szCs w:val="22"/>
              </w:rPr>
              <w:t>NLM</w:t>
            </w:r>
          </w:p>
        </w:tc>
        <w:tc>
          <w:tcPr>
            <w:tcW w:w="7469" w:type="dxa"/>
          </w:tcPr>
          <w:p w14:paraId="1FC943E4" w14:textId="64676868" w:rsidR="00B3518B" w:rsidRPr="00F9741B" w:rsidRDefault="00B3518B" w:rsidP="00B3518B">
            <w:pPr>
              <w:pStyle w:val="TableText0"/>
              <w:rPr>
                <w:szCs w:val="22"/>
              </w:rPr>
            </w:pPr>
            <w:r w:rsidRPr="00F9741B">
              <w:rPr>
                <w:szCs w:val="22"/>
              </w:rPr>
              <w:t>National Library of Medicine</w:t>
            </w:r>
          </w:p>
        </w:tc>
      </w:tr>
      <w:tr w:rsidR="00164E1F" w:rsidRPr="00F9741B" w14:paraId="1A05AC93" w14:textId="77777777" w:rsidTr="00FA6D34">
        <w:tc>
          <w:tcPr>
            <w:tcW w:w="1881" w:type="dxa"/>
          </w:tcPr>
          <w:p w14:paraId="0AADD2DA" w14:textId="77777777" w:rsidR="00164E1F" w:rsidRPr="00F9741B" w:rsidRDefault="00164E1F" w:rsidP="00934028">
            <w:pPr>
              <w:pStyle w:val="TableText0"/>
              <w:rPr>
                <w:szCs w:val="22"/>
              </w:rPr>
            </w:pPr>
            <w:r w:rsidRPr="00F9741B">
              <w:rPr>
                <w:szCs w:val="22"/>
              </w:rPr>
              <w:t>OS</w:t>
            </w:r>
          </w:p>
        </w:tc>
        <w:tc>
          <w:tcPr>
            <w:tcW w:w="7469" w:type="dxa"/>
          </w:tcPr>
          <w:p w14:paraId="497EA17A" w14:textId="77777777" w:rsidR="00164E1F" w:rsidRPr="00F9741B" w:rsidRDefault="00164E1F" w:rsidP="00934028">
            <w:pPr>
              <w:pStyle w:val="TableText0"/>
              <w:rPr>
                <w:szCs w:val="22"/>
              </w:rPr>
            </w:pPr>
            <w:r w:rsidRPr="00F9741B">
              <w:rPr>
                <w:szCs w:val="22"/>
              </w:rPr>
              <w:t>Operating System</w:t>
            </w:r>
          </w:p>
        </w:tc>
      </w:tr>
      <w:tr w:rsidR="00164E1F" w:rsidRPr="00F9741B" w14:paraId="25C873B3" w14:textId="77777777" w:rsidTr="00FA6D34">
        <w:tc>
          <w:tcPr>
            <w:tcW w:w="1881" w:type="dxa"/>
          </w:tcPr>
          <w:p w14:paraId="66BA426A" w14:textId="77777777" w:rsidR="00164E1F" w:rsidRPr="00F9741B" w:rsidRDefault="00164E1F" w:rsidP="00934028">
            <w:pPr>
              <w:pStyle w:val="TableText0"/>
              <w:rPr>
                <w:szCs w:val="22"/>
              </w:rPr>
            </w:pPr>
            <w:r w:rsidRPr="00F9741B">
              <w:rPr>
                <w:szCs w:val="22"/>
              </w:rPr>
              <w:t>PBM</w:t>
            </w:r>
          </w:p>
        </w:tc>
        <w:tc>
          <w:tcPr>
            <w:tcW w:w="7469" w:type="dxa"/>
          </w:tcPr>
          <w:p w14:paraId="1292D37F" w14:textId="77777777" w:rsidR="00164E1F" w:rsidRPr="00F9741B" w:rsidRDefault="00164E1F" w:rsidP="00934028">
            <w:pPr>
              <w:pStyle w:val="TableText0"/>
              <w:rPr>
                <w:szCs w:val="22"/>
              </w:rPr>
            </w:pPr>
            <w:r w:rsidRPr="00F9741B">
              <w:rPr>
                <w:szCs w:val="22"/>
              </w:rPr>
              <w:t>Pharmacy Benefits Management</w:t>
            </w:r>
          </w:p>
        </w:tc>
      </w:tr>
      <w:tr w:rsidR="00164E1F" w:rsidRPr="00F9741B" w14:paraId="33803EE6" w14:textId="77777777" w:rsidTr="00FA6D34">
        <w:tc>
          <w:tcPr>
            <w:tcW w:w="1881" w:type="dxa"/>
          </w:tcPr>
          <w:p w14:paraId="160B5539" w14:textId="77777777" w:rsidR="00164E1F" w:rsidRPr="00F9741B" w:rsidRDefault="00164E1F" w:rsidP="00934028">
            <w:pPr>
              <w:pStyle w:val="TableText0"/>
              <w:rPr>
                <w:szCs w:val="22"/>
              </w:rPr>
            </w:pPr>
            <w:r w:rsidRPr="00F9741B">
              <w:rPr>
                <w:szCs w:val="22"/>
              </w:rPr>
              <w:t>PCS</w:t>
            </w:r>
          </w:p>
        </w:tc>
        <w:tc>
          <w:tcPr>
            <w:tcW w:w="7469" w:type="dxa"/>
          </w:tcPr>
          <w:p w14:paraId="4BD13237" w14:textId="77777777" w:rsidR="00164E1F" w:rsidRPr="00F9741B" w:rsidRDefault="00164E1F" w:rsidP="00934028">
            <w:pPr>
              <w:pStyle w:val="TableText0"/>
              <w:rPr>
                <w:szCs w:val="22"/>
              </w:rPr>
            </w:pPr>
            <w:r w:rsidRPr="00F9741B">
              <w:rPr>
                <w:szCs w:val="22"/>
              </w:rPr>
              <w:t>Patient Care Services</w:t>
            </w:r>
          </w:p>
        </w:tc>
      </w:tr>
      <w:tr w:rsidR="00B3518B" w:rsidRPr="00F9741B" w14:paraId="349230A8" w14:textId="77777777" w:rsidTr="00FA6D34">
        <w:tc>
          <w:tcPr>
            <w:tcW w:w="1881" w:type="dxa"/>
          </w:tcPr>
          <w:p w14:paraId="0AE05619" w14:textId="5E58C822" w:rsidR="00B3518B" w:rsidRPr="00F9741B" w:rsidRDefault="00B3518B" w:rsidP="00934028">
            <w:pPr>
              <w:pStyle w:val="TableText0"/>
              <w:rPr>
                <w:szCs w:val="22"/>
              </w:rPr>
            </w:pPr>
            <w:r>
              <w:rPr>
                <w:szCs w:val="22"/>
              </w:rPr>
              <w:t>ROA</w:t>
            </w:r>
          </w:p>
        </w:tc>
        <w:tc>
          <w:tcPr>
            <w:tcW w:w="7469" w:type="dxa"/>
          </w:tcPr>
          <w:p w14:paraId="5B53AFF5" w14:textId="2DC13074" w:rsidR="00B3518B" w:rsidRPr="00F9741B" w:rsidRDefault="00B3518B" w:rsidP="00934028">
            <w:pPr>
              <w:pStyle w:val="TableText0"/>
              <w:rPr>
                <w:szCs w:val="22"/>
              </w:rPr>
            </w:pPr>
            <w:r>
              <w:rPr>
                <w:szCs w:val="22"/>
              </w:rPr>
              <w:t>Right of Access</w:t>
            </w:r>
          </w:p>
        </w:tc>
      </w:tr>
      <w:tr w:rsidR="00164E1F" w:rsidRPr="00F9741B" w14:paraId="22905CCC" w14:textId="77777777" w:rsidTr="00FA6D34">
        <w:tc>
          <w:tcPr>
            <w:tcW w:w="1881" w:type="dxa"/>
          </w:tcPr>
          <w:p w14:paraId="59F9CC01" w14:textId="1CDFE4B7" w:rsidR="00164E1F" w:rsidRPr="00F9741B" w:rsidRDefault="00BC3174" w:rsidP="00934028">
            <w:pPr>
              <w:pStyle w:val="TableText0"/>
              <w:rPr>
                <w:szCs w:val="22"/>
              </w:rPr>
            </w:pPr>
            <w:r w:rsidRPr="00F9741B">
              <w:rPr>
                <w:szCs w:val="22"/>
              </w:rPr>
              <w:t>RxR</w:t>
            </w:r>
          </w:p>
        </w:tc>
        <w:tc>
          <w:tcPr>
            <w:tcW w:w="7469" w:type="dxa"/>
          </w:tcPr>
          <w:p w14:paraId="5F142305" w14:textId="7FFE555D" w:rsidR="00164E1F" w:rsidRPr="00F9741B" w:rsidRDefault="00BC3174" w:rsidP="00934028">
            <w:pPr>
              <w:pStyle w:val="TableText0"/>
              <w:rPr>
                <w:szCs w:val="22"/>
              </w:rPr>
            </w:pPr>
            <w:r w:rsidRPr="00F9741B">
              <w:rPr>
                <w:szCs w:val="22"/>
              </w:rPr>
              <w:t>Rx Refill</w:t>
            </w:r>
          </w:p>
        </w:tc>
      </w:tr>
      <w:tr w:rsidR="00164E1F" w:rsidRPr="00F9741B" w14:paraId="32C4CFBB" w14:textId="77777777" w:rsidTr="00FA6D34">
        <w:tc>
          <w:tcPr>
            <w:tcW w:w="1881" w:type="dxa"/>
          </w:tcPr>
          <w:p w14:paraId="1744B9C1" w14:textId="77777777" w:rsidR="00164E1F" w:rsidRPr="00F9741B" w:rsidRDefault="00164E1F" w:rsidP="00934028">
            <w:pPr>
              <w:pStyle w:val="TableText0"/>
              <w:rPr>
                <w:szCs w:val="22"/>
              </w:rPr>
            </w:pPr>
            <w:r w:rsidRPr="00F9741B">
              <w:rPr>
                <w:szCs w:val="22"/>
              </w:rPr>
              <w:t>SM</w:t>
            </w:r>
          </w:p>
        </w:tc>
        <w:tc>
          <w:tcPr>
            <w:tcW w:w="7469" w:type="dxa"/>
          </w:tcPr>
          <w:p w14:paraId="4296EB11" w14:textId="77777777" w:rsidR="00164E1F" w:rsidRPr="00F9741B" w:rsidRDefault="00164E1F" w:rsidP="00934028">
            <w:pPr>
              <w:pStyle w:val="TableText0"/>
              <w:rPr>
                <w:szCs w:val="22"/>
              </w:rPr>
            </w:pPr>
            <w:r w:rsidRPr="00F9741B">
              <w:rPr>
                <w:szCs w:val="22"/>
              </w:rPr>
              <w:t>Secure Messaging</w:t>
            </w:r>
          </w:p>
        </w:tc>
      </w:tr>
      <w:tr w:rsidR="00164E1F" w:rsidRPr="00F9741B" w14:paraId="77DD01AC" w14:textId="77777777" w:rsidTr="00FA6D34">
        <w:tc>
          <w:tcPr>
            <w:tcW w:w="1881" w:type="dxa"/>
          </w:tcPr>
          <w:p w14:paraId="436209A2" w14:textId="77777777" w:rsidR="00164E1F" w:rsidRPr="00F9741B" w:rsidRDefault="00164E1F" w:rsidP="00934028">
            <w:pPr>
              <w:pStyle w:val="TableText0"/>
              <w:rPr>
                <w:szCs w:val="22"/>
              </w:rPr>
            </w:pPr>
            <w:r w:rsidRPr="00F9741B">
              <w:rPr>
                <w:szCs w:val="22"/>
              </w:rPr>
              <w:t>SME</w:t>
            </w:r>
          </w:p>
        </w:tc>
        <w:tc>
          <w:tcPr>
            <w:tcW w:w="7469" w:type="dxa"/>
          </w:tcPr>
          <w:p w14:paraId="23185762" w14:textId="77777777" w:rsidR="00164E1F" w:rsidRPr="00F9741B" w:rsidRDefault="00164E1F" w:rsidP="00934028">
            <w:pPr>
              <w:pStyle w:val="TableText0"/>
              <w:rPr>
                <w:szCs w:val="22"/>
              </w:rPr>
            </w:pPr>
            <w:r w:rsidRPr="00F9741B">
              <w:rPr>
                <w:szCs w:val="22"/>
              </w:rPr>
              <w:t>Subject Matter Expert</w:t>
            </w:r>
          </w:p>
        </w:tc>
      </w:tr>
      <w:tr w:rsidR="00B3518B" w:rsidRPr="00F9741B" w14:paraId="0920A78B" w14:textId="77777777" w:rsidTr="00FA6D34">
        <w:tc>
          <w:tcPr>
            <w:tcW w:w="1881" w:type="dxa"/>
          </w:tcPr>
          <w:p w14:paraId="4B893A3A" w14:textId="474197FF" w:rsidR="00B3518B" w:rsidRPr="00F9741B" w:rsidRDefault="00B3518B" w:rsidP="00B3518B">
            <w:pPr>
              <w:pStyle w:val="TableText0"/>
              <w:rPr>
                <w:szCs w:val="22"/>
              </w:rPr>
            </w:pPr>
            <w:r w:rsidRPr="00F9741B">
              <w:rPr>
                <w:szCs w:val="22"/>
              </w:rPr>
              <w:lastRenderedPageBreak/>
              <w:t>UPS</w:t>
            </w:r>
          </w:p>
        </w:tc>
        <w:tc>
          <w:tcPr>
            <w:tcW w:w="7469" w:type="dxa"/>
          </w:tcPr>
          <w:p w14:paraId="6A8B9D5B" w14:textId="3A70F54B" w:rsidR="00B3518B" w:rsidRPr="00F9741B" w:rsidRDefault="00B3518B" w:rsidP="00B3518B">
            <w:pPr>
              <w:pStyle w:val="TableText0"/>
              <w:rPr>
                <w:szCs w:val="22"/>
              </w:rPr>
            </w:pPr>
            <w:r w:rsidRPr="00F9741B">
              <w:rPr>
                <w:szCs w:val="22"/>
              </w:rPr>
              <w:t>United Parcel Service Inc.</w:t>
            </w:r>
          </w:p>
        </w:tc>
      </w:tr>
      <w:tr w:rsidR="00B3518B" w:rsidRPr="00F9741B" w14:paraId="167C2BEE" w14:textId="77777777" w:rsidTr="00FA6D34">
        <w:tc>
          <w:tcPr>
            <w:tcW w:w="1881" w:type="dxa"/>
          </w:tcPr>
          <w:p w14:paraId="59D63422" w14:textId="1A7F080E" w:rsidR="00B3518B" w:rsidRPr="00F9741B" w:rsidRDefault="00B3518B" w:rsidP="00B3518B">
            <w:pPr>
              <w:pStyle w:val="TableText0"/>
              <w:rPr>
                <w:szCs w:val="22"/>
              </w:rPr>
            </w:pPr>
            <w:r w:rsidRPr="00F9741B">
              <w:rPr>
                <w:szCs w:val="22"/>
              </w:rPr>
              <w:t>USPS</w:t>
            </w:r>
          </w:p>
        </w:tc>
        <w:tc>
          <w:tcPr>
            <w:tcW w:w="7469" w:type="dxa"/>
          </w:tcPr>
          <w:p w14:paraId="099AE627" w14:textId="1664B158" w:rsidR="00B3518B" w:rsidRPr="00F9741B" w:rsidRDefault="00B3518B" w:rsidP="00B3518B">
            <w:pPr>
              <w:pStyle w:val="TableText0"/>
              <w:rPr>
                <w:szCs w:val="22"/>
              </w:rPr>
            </w:pPr>
            <w:r w:rsidRPr="00F9741B">
              <w:rPr>
                <w:szCs w:val="22"/>
              </w:rPr>
              <w:t>United States Postal Service</w:t>
            </w:r>
          </w:p>
        </w:tc>
      </w:tr>
      <w:tr w:rsidR="00164E1F" w:rsidRPr="00F9741B" w14:paraId="4CCE9B8A" w14:textId="77777777" w:rsidTr="00FA6D34">
        <w:tc>
          <w:tcPr>
            <w:tcW w:w="1881" w:type="dxa"/>
          </w:tcPr>
          <w:p w14:paraId="749610BA" w14:textId="77777777" w:rsidR="00164E1F" w:rsidRPr="00F9741B" w:rsidRDefault="00164E1F" w:rsidP="00934028">
            <w:pPr>
              <w:pStyle w:val="TableText0"/>
              <w:rPr>
                <w:szCs w:val="22"/>
              </w:rPr>
            </w:pPr>
            <w:r w:rsidRPr="00F9741B">
              <w:rPr>
                <w:szCs w:val="22"/>
              </w:rPr>
              <w:t>VA</w:t>
            </w:r>
          </w:p>
        </w:tc>
        <w:tc>
          <w:tcPr>
            <w:tcW w:w="7469" w:type="dxa"/>
          </w:tcPr>
          <w:p w14:paraId="3C0CA97B" w14:textId="77777777" w:rsidR="00164E1F" w:rsidRPr="00F9741B" w:rsidRDefault="00164E1F" w:rsidP="00934028">
            <w:pPr>
              <w:pStyle w:val="TableText0"/>
              <w:rPr>
                <w:szCs w:val="22"/>
              </w:rPr>
            </w:pPr>
            <w:r w:rsidRPr="00F9741B">
              <w:rPr>
                <w:szCs w:val="22"/>
              </w:rPr>
              <w:t>Department of Veterans Affairs</w:t>
            </w:r>
          </w:p>
        </w:tc>
      </w:tr>
      <w:tr w:rsidR="00164E1F" w:rsidRPr="00F9741B" w14:paraId="03AE1E8F" w14:textId="77777777" w:rsidTr="00FA6D34">
        <w:tc>
          <w:tcPr>
            <w:tcW w:w="1881" w:type="dxa"/>
          </w:tcPr>
          <w:p w14:paraId="2D31DE64" w14:textId="77777777" w:rsidR="00164E1F" w:rsidRPr="00F9741B" w:rsidRDefault="00164E1F" w:rsidP="00934028">
            <w:pPr>
              <w:pStyle w:val="TableText0"/>
              <w:rPr>
                <w:szCs w:val="22"/>
              </w:rPr>
            </w:pPr>
            <w:r w:rsidRPr="00F9741B">
              <w:rPr>
                <w:szCs w:val="22"/>
              </w:rPr>
              <w:t>VAMC</w:t>
            </w:r>
          </w:p>
        </w:tc>
        <w:tc>
          <w:tcPr>
            <w:tcW w:w="7469" w:type="dxa"/>
          </w:tcPr>
          <w:p w14:paraId="6D2D7353" w14:textId="77777777" w:rsidR="00164E1F" w:rsidRPr="00F9741B" w:rsidRDefault="00164E1F" w:rsidP="00934028">
            <w:pPr>
              <w:pStyle w:val="TableText0"/>
              <w:rPr>
                <w:szCs w:val="22"/>
              </w:rPr>
            </w:pPr>
            <w:r w:rsidRPr="00F9741B">
              <w:rPr>
                <w:szCs w:val="22"/>
              </w:rPr>
              <w:t>VA Medical Center</w:t>
            </w:r>
          </w:p>
        </w:tc>
      </w:tr>
      <w:tr w:rsidR="00164E1F" w:rsidRPr="00F9741B" w14:paraId="2428B544" w14:textId="77777777" w:rsidTr="00FA6D34">
        <w:tc>
          <w:tcPr>
            <w:tcW w:w="1881" w:type="dxa"/>
          </w:tcPr>
          <w:p w14:paraId="49D6FA89" w14:textId="77777777" w:rsidR="00164E1F" w:rsidRPr="00F9741B" w:rsidRDefault="00164E1F" w:rsidP="00934028">
            <w:pPr>
              <w:pStyle w:val="TableText0"/>
              <w:rPr>
                <w:szCs w:val="22"/>
              </w:rPr>
            </w:pPr>
            <w:r w:rsidRPr="00F9741B">
              <w:rPr>
                <w:szCs w:val="22"/>
              </w:rPr>
              <w:t>VHA</w:t>
            </w:r>
          </w:p>
        </w:tc>
        <w:tc>
          <w:tcPr>
            <w:tcW w:w="7469" w:type="dxa"/>
          </w:tcPr>
          <w:p w14:paraId="57564883" w14:textId="77777777" w:rsidR="00164E1F" w:rsidRPr="00F9741B" w:rsidRDefault="00164E1F" w:rsidP="00934028">
            <w:pPr>
              <w:pStyle w:val="TableText0"/>
              <w:rPr>
                <w:szCs w:val="22"/>
              </w:rPr>
            </w:pPr>
            <w:r w:rsidRPr="00F9741B">
              <w:rPr>
                <w:szCs w:val="22"/>
              </w:rPr>
              <w:t>Veterans Health Administration</w:t>
            </w:r>
          </w:p>
        </w:tc>
      </w:tr>
    </w:tbl>
    <w:p w14:paraId="37A5273E" w14:textId="77777777" w:rsidR="00EB67E3" w:rsidRPr="00790E1C" w:rsidRDefault="002C4AF5" w:rsidP="00C02D6D">
      <w:pPr>
        <w:pStyle w:val="Heading1"/>
      </w:pPr>
      <w:bookmarkStart w:id="7" w:name="_Toc449954590"/>
      <w:r w:rsidRPr="00790E1C">
        <w:t>2. System Summary</w:t>
      </w:r>
      <w:bookmarkEnd w:id="7"/>
    </w:p>
    <w:p w14:paraId="5AB931EE" w14:textId="25CFDFF8" w:rsidR="00455D6B" w:rsidRDefault="00455D6B" w:rsidP="00455D6B">
      <w:pPr>
        <w:pStyle w:val="BodyText"/>
      </w:pPr>
      <w:r>
        <w:t>The Rx</w:t>
      </w:r>
      <w:r w:rsidR="00E4601D">
        <w:t xml:space="preserve"> </w:t>
      </w:r>
      <w:r>
        <w:t>R</w:t>
      </w:r>
      <w:r w:rsidR="00E4601D">
        <w:t>efill</w:t>
      </w:r>
      <w:r>
        <w:t xml:space="preserve"> </w:t>
      </w:r>
      <w:r w:rsidR="00775A8E">
        <w:t>app</w:t>
      </w:r>
      <w:r>
        <w:t xml:space="preserve"> provides patients with access to general i</w:t>
      </w:r>
      <w:r w:rsidR="003E61EF">
        <w:t>nformation on their medications.</w:t>
      </w:r>
    </w:p>
    <w:p w14:paraId="0DBD59B2" w14:textId="02FDD315" w:rsidR="00455D6B" w:rsidRDefault="00455D6B" w:rsidP="00455D6B">
      <w:pPr>
        <w:pStyle w:val="BodyText"/>
      </w:pPr>
      <w:r>
        <w:t>Patients are able to:</w:t>
      </w:r>
    </w:p>
    <w:p w14:paraId="37A5273F" w14:textId="3AC23283" w:rsidR="00EB67E3" w:rsidRDefault="00455D6B" w:rsidP="00723183">
      <w:pPr>
        <w:pStyle w:val="BodyText"/>
        <w:numPr>
          <w:ilvl w:val="0"/>
          <w:numId w:val="4"/>
        </w:numPr>
        <w:rPr>
          <w:color w:val="000000"/>
          <w:sz w:val="20"/>
          <w:szCs w:val="20"/>
        </w:rPr>
      </w:pPr>
      <w:r>
        <w:t>View</w:t>
      </w:r>
      <w:r w:rsidR="000A729C">
        <w:t xml:space="preserve"> and </w:t>
      </w:r>
      <w:r>
        <w:t xml:space="preserve">order refillable </w:t>
      </w:r>
      <w:r w:rsidR="000A729C">
        <w:t xml:space="preserve">VA </w:t>
      </w:r>
      <w:r>
        <w:t>prescriptions</w:t>
      </w:r>
    </w:p>
    <w:p w14:paraId="7774A970" w14:textId="26E879B3" w:rsidR="00455D6B" w:rsidRDefault="00455D6B" w:rsidP="00723183">
      <w:pPr>
        <w:pStyle w:val="BodyText"/>
        <w:numPr>
          <w:ilvl w:val="0"/>
          <w:numId w:val="4"/>
        </w:numPr>
      </w:pPr>
      <w:r>
        <w:t>Track refill shipment</w:t>
      </w:r>
      <w:r w:rsidR="000A729C">
        <w:t xml:space="preserve"> and </w:t>
      </w:r>
      <w:r>
        <w:t>delivery status</w:t>
      </w:r>
    </w:p>
    <w:p w14:paraId="2B91DB64" w14:textId="44FA63D0" w:rsidR="00455D6B" w:rsidRPr="000729E3" w:rsidRDefault="00455D6B" w:rsidP="00723183">
      <w:pPr>
        <w:pStyle w:val="BodyText"/>
        <w:numPr>
          <w:ilvl w:val="0"/>
          <w:numId w:val="4"/>
        </w:numPr>
        <w:rPr>
          <w:color w:val="000000"/>
          <w:sz w:val="20"/>
          <w:szCs w:val="20"/>
        </w:rPr>
      </w:pPr>
      <w:r>
        <w:t>View prescription history</w:t>
      </w:r>
    </w:p>
    <w:p w14:paraId="4FFF5A3D" w14:textId="6EDB10B2" w:rsidR="000729E3" w:rsidRDefault="00C02D6D" w:rsidP="000729E3">
      <w:pPr>
        <w:pStyle w:val="BodyText"/>
      </w:pPr>
      <w:r>
        <w:t xml:space="preserve">The </w:t>
      </w:r>
      <w:r w:rsidR="000729E3">
        <w:t>Rx</w:t>
      </w:r>
      <w:r w:rsidR="00E4601D">
        <w:t xml:space="preserve"> </w:t>
      </w:r>
      <w:r w:rsidR="000729E3">
        <w:t>R</w:t>
      </w:r>
      <w:r w:rsidR="00E4601D">
        <w:t>efill</w:t>
      </w:r>
      <w:r w:rsidR="000729E3">
        <w:t xml:space="preserve"> </w:t>
      </w:r>
      <w:r>
        <w:t xml:space="preserve">app </w:t>
      </w:r>
      <w:r w:rsidR="000729E3">
        <w:t>is downloaded as part of Launchpad, which can be installed from VA App Store onto your mobile device.</w:t>
      </w:r>
    </w:p>
    <w:p w14:paraId="37A52740" w14:textId="77777777" w:rsidR="00EB67E3" w:rsidRPr="00790E1C" w:rsidRDefault="002C4AF5">
      <w:pPr>
        <w:pStyle w:val="Heading2"/>
      </w:pPr>
      <w:bookmarkStart w:id="8" w:name="_Toc449954591"/>
      <w:r w:rsidRPr="00790E1C">
        <w:t>2.1. System Configuration</w:t>
      </w:r>
      <w:bookmarkEnd w:id="8"/>
    </w:p>
    <w:p w14:paraId="767D0A67" w14:textId="0F6B13C8" w:rsidR="003E61EF" w:rsidRDefault="0011376F" w:rsidP="00775A8E">
      <w:pPr>
        <w:pStyle w:val="BodyText"/>
        <w:rPr>
          <w:rFonts w:ascii="Arial" w:hAnsi="Arial" w:cs="Arial"/>
          <w:color w:val="000000"/>
          <w:sz w:val="20"/>
          <w:szCs w:val="20"/>
        </w:rPr>
      </w:pPr>
      <w:r>
        <w:t>Rx</w:t>
      </w:r>
      <w:r w:rsidR="00E4601D">
        <w:t xml:space="preserve"> </w:t>
      </w:r>
      <w:r>
        <w:t>R</w:t>
      </w:r>
      <w:r w:rsidR="00E4601D">
        <w:t>efill</w:t>
      </w:r>
      <w:r w:rsidR="002C16BB">
        <w:t xml:space="preserve"> is an application intended to be used on personal mobile iPhones and tablets. These devices must have active </w:t>
      </w:r>
      <w:r w:rsidR="00D2744D">
        <w:t>Wi-Fi</w:t>
      </w:r>
      <w:r w:rsidR="002C16BB">
        <w:t xml:space="preserve"> connectivity in order for the application to function fully. The application can be used on the following browsers: </w:t>
      </w:r>
      <w:r w:rsidR="00C02D6D">
        <w:t>Internet Explorer 10 and higher, Safari 7 and higher, Firefox 24 and higher, and</w:t>
      </w:r>
      <w:r w:rsidR="002C16BB">
        <w:t xml:space="preserve"> Chrome 30 and higher</w:t>
      </w:r>
      <w:r w:rsidR="00BD71A5">
        <w:t>.</w:t>
      </w:r>
    </w:p>
    <w:p w14:paraId="37A52742" w14:textId="1E1510DD" w:rsidR="00EB67E3" w:rsidRDefault="002C4AF5">
      <w:pPr>
        <w:pStyle w:val="Heading2"/>
      </w:pPr>
      <w:bookmarkStart w:id="9" w:name="_Toc449954592"/>
      <w:r w:rsidRPr="00790E1C">
        <w:t>2.2. Data Flow</w:t>
      </w:r>
      <w:bookmarkEnd w:id="9"/>
    </w:p>
    <w:p w14:paraId="5BFD3BA3" w14:textId="578D9CF1" w:rsidR="00CB1746" w:rsidRDefault="00C02D6D" w:rsidP="00CB1746">
      <w:pPr>
        <w:pStyle w:val="BodyText"/>
      </w:pPr>
      <w:r>
        <w:t>Data is stored in the Rx</w:t>
      </w:r>
      <w:r w:rsidR="00E4601D">
        <w:t xml:space="preserve"> </w:t>
      </w:r>
      <w:r>
        <w:t>R</w:t>
      </w:r>
      <w:r w:rsidR="00E4601D">
        <w:t>efill</w:t>
      </w:r>
      <w:r w:rsidRPr="00FA1540">
        <w:t xml:space="preserve"> database.</w:t>
      </w:r>
      <w:r>
        <w:t xml:space="preserve"> </w:t>
      </w:r>
      <w:r w:rsidRPr="00FA1540">
        <w:t xml:space="preserve">There are two main </w:t>
      </w:r>
      <w:r>
        <w:t xml:space="preserve">data </w:t>
      </w:r>
      <w:r w:rsidRPr="00FA1540">
        <w:t>co</w:t>
      </w:r>
      <w:r>
        <w:t>llections used for the Rx</w:t>
      </w:r>
      <w:r w:rsidR="00E4601D">
        <w:t xml:space="preserve"> </w:t>
      </w:r>
      <w:r>
        <w:t>R</w:t>
      </w:r>
      <w:r w:rsidR="00E4601D">
        <w:t>efill</w:t>
      </w:r>
      <w:r>
        <w:t xml:space="preserve"> app</w:t>
      </w:r>
      <w:r w:rsidRPr="00FA1540">
        <w:t>: medicationrefillrequests and enterprisesessionmgmt. medicationrefillrequests will hold successfully filled medications that have been refille</w:t>
      </w:r>
      <w:r>
        <w:t>d through the Rx</w:t>
      </w:r>
      <w:r w:rsidR="00E4601D">
        <w:t xml:space="preserve"> </w:t>
      </w:r>
      <w:r>
        <w:t>R</w:t>
      </w:r>
      <w:r w:rsidR="00E4601D">
        <w:t>efill</w:t>
      </w:r>
      <w:r>
        <w:t xml:space="preserve"> application. </w:t>
      </w:r>
    </w:p>
    <w:p w14:paraId="16A8C078" w14:textId="14022BC8" w:rsidR="00B70DB1" w:rsidRDefault="00ED1275" w:rsidP="00AE6C87">
      <w:pPr>
        <w:pStyle w:val="BodyText"/>
      </w:pPr>
      <w:r>
        <w:rPr>
          <w:noProof/>
        </w:rPr>
        <w:lastRenderedPageBreak/>
        <w:drawing>
          <wp:inline distT="0" distB="0" distL="0" distR="0" wp14:anchorId="325658EC" wp14:editId="194281B0">
            <wp:extent cx="5943600" cy="4653280"/>
            <wp:effectExtent l="0" t="0" r="0" b="0"/>
            <wp:docPr id="38" name="Picture 38" descr="Flow chart of RxR aplication Data Flow " title="RxR aplication Data Flow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workflow.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4653280"/>
                    </a:xfrm>
                    <a:prstGeom prst="rect">
                      <a:avLst/>
                    </a:prstGeom>
                  </pic:spPr>
                </pic:pic>
              </a:graphicData>
            </a:graphic>
          </wp:inline>
        </w:drawing>
      </w:r>
    </w:p>
    <w:p w14:paraId="37A52743" w14:textId="05669E0A" w:rsidR="00EB67E3" w:rsidRPr="00FA1540" w:rsidRDefault="00EB67E3" w:rsidP="00FA1540">
      <w:pPr>
        <w:pStyle w:val="BodyText"/>
      </w:pPr>
    </w:p>
    <w:p w14:paraId="37A52744" w14:textId="77777777" w:rsidR="00EB67E3" w:rsidRPr="00790E1C" w:rsidRDefault="002C4AF5">
      <w:pPr>
        <w:pStyle w:val="Heading2"/>
      </w:pPr>
      <w:bookmarkStart w:id="10" w:name="_Toc449954593"/>
      <w:r w:rsidRPr="00790E1C">
        <w:t>2.3. User Access Levels</w:t>
      </w:r>
      <w:bookmarkEnd w:id="10"/>
    </w:p>
    <w:tbl>
      <w:tblPr>
        <w:tblStyle w:val="TableGrid"/>
        <w:tblW w:w="8794" w:type="dxa"/>
        <w:tblLayout w:type="fixed"/>
        <w:tblLook w:val="0000" w:firstRow="0" w:lastRow="0" w:firstColumn="0" w:lastColumn="0" w:noHBand="0" w:noVBand="0"/>
        <w:tblCaption w:val="User Access Levels"/>
        <w:tblDescription w:val="User Access Levels"/>
      </w:tblPr>
      <w:tblGrid>
        <w:gridCol w:w="2044"/>
        <w:gridCol w:w="4230"/>
        <w:gridCol w:w="2520"/>
      </w:tblGrid>
      <w:tr w:rsidR="007E2409" w:rsidRPr="000572AE" w14:paraId="192D1CBE" w14:textId="77777777" w:rsidTr="0028069D">
        <w:trPr>
          <w:trHeight w:val="418"/>
          <w:tblHeader/>
        </w:trPr>
        <w:tc>
          <w:tcPr>
            <w:tcW w:w="2044" w:type="dxa"/>
            <w:shd w:val="clear" w:color="auto" w:fill="D9D9D9" w:themeFill="background1" w:themeFillShade="D9"/>
          </w:tcPr>
          <w:p w14:paraId="31A35284" w14:textId="77777777" w:rsidR="007E2409" w:rsidRPr="000572AE" w:rsidRDefault="007E2409" w:rsidP="00FD542E">
            <w:pPr>
              <w:pStyle w:val="TableHeading0"/>
            </w:pPr>
            <w:r w:rsidRPr="000572AE">
              <w:t>Name</w:t>
            </w:r>
          </w:p>
        </w:tc>
        <w:tc>
          <w:tcPr>
            <w:tcW w:w="4230" w:type="dxa"/>
            <w:shd w:val="clear" w:color="auto" w:fill="D9D9D9" w:themeFill="background1" w:themeFillShade="D9"/>
          </w:tcPr>
          <w:p w14:paraId="61A16B1E" w14:textId="77777777" w:rsidR="007E2409" w:rsidRPr="000572AE" w:rsidRDefault="007E2409" w:rsidP="00FD542E">
            <w:pPr>
              <w:pStyle w:val="TableHeading0"/>
            </w:pPr>
            <w:r w:rsidRPr="000572AE">
              <w:t>Description</w:t>
            </w:r>
          </w:p>
        </w:tc>
        <w:tc>
          <w:tcPr>
            <w:tcW w:w="2520" w:type="dxa"/>
            <w:shd w:val="clear" w:color="auto" w:fill="D9D9D9" w:themeFill="background1" w:themeFillShade="D9"/>
          </w:tcPr>
          <w:p w14:paraId="08973D96" w14:textId="4E3796D5" w:rsidR="007E2409" w:rsidRPr="000572AE" w:rsidRDefault="007E2409" w:rsidP="00FD542E">
            <w:pPr>
              <w:pStyle w:val="TableHeading0"/>
            </w:pPr>
            <w:r>
              <w:t>RxR</w:t>
            </w:r>
            <w:r w:rsidRPr="000572AE">
              <w:t xml:space="preserve"> Access</w:t>
            </w:r>
          </w:p>
        </w:tc>
      </w:tr>
      <w:tr w:rsidR="007E2409" w:rsidRPr="00516600" w14:paraId="481B59A2" w14:textId="77777777" w:rsidTr="0028069D">
        <w:trPr>
          <w:trHeight w:val="271"/>
        </w:trPr>
        <w:tc>
          <w:tcPr>
            <w:tcW w:w="2044" w:type="dxa"/>
          </w:tcPr>
          <w:p w14:paraId="72B46A1B" w14:textId="77777777" w:rsidR="007E2409" w:rsidRPr="00516600" w:rsidRDefault="007E2409" w:rsidP="00516600">
            <w:pPr>
              <w:pStyle w:val="BodyText"/>
            </w:pPr>
            <w:r w:rsidRPr="00516600">
              <w:t>Primary Users</w:t>
            </w:r>
          </w:p>
        </w:tc>
        <w:tc>
          <w:tcPr>
            <w:tcW w:w="4230" w:type="dxa"/>
          </w:tcPr>
          <w:p w14:paraId="0E5779C9" w14:textId="1B6E94B3" w:rsidR="007E2409" w:rsidRPr="00516600" w:rsidRDefault="00516600" w:rsidP="00516600">
            <w:pPr>
              <w:pStyle w:val="BodyText"/>
              <w:tabs>
                <w:tab w:val="left" w:pos="2290"/>
              </w:tabs>
            </w:pPr>
            <w:r>
              <w:t>Patients</w:t>
            </w:r>
          </w:p>
        </w:tc>
        <w:tc>
          <w:tcPr>
            <w:tcW w:w="2520" w:type="dxa"/>
          </w:tcPr>
          <w:p w14:paraId="4CE7BDC1" w14:textId="3D9CDDF6" w:rsidR="007E2409" w:rsidRPr="00516600" w:rsidRDefault="00AF38A0" w:rsidP="00516600">
            <w:pPr>
              <w:pStyle w:val="BodyText"/>
            </w:pPr>
            <w:r>
              <w:t>Must have User Name and Password to log into the system.</w:t>
            </w:r>
          </w:p>
        </w:tc>
      </w:tr>
    </w:tbl>
    <w:p w14:paraId="37A52747" w14:textId="77DFB7C3" w:rsidR="00222C69" w:rsidRDefault="00222C69" w:rsidP="004E0066">
      <w:pPr>
        <w:pStyle w:val="BodyText"/>
      </w:pPr>
      <w:r>
        <w:br w:type="page"/>
      </w:r>
    </w:p>
    <w:p w14:paraId="7CAB3852" w14:textId="625768D2" w:rsidR="00F9741B" w:rsidRDefault="00C02D6D" w:rsidP="00C02D6D">
      <w:pPr>
        <w:pStyle w:val="Heading2"/>
      </w:pPr>
      <w:bookmarkStart w:id="11" w:name="_Toc449954594"/>
      <w:r>
        <w:lastRenderedPageBreak/>
        <w:t xml:space="preserve">2.4 </w:t>
      </w:r>
      <w:r w:rsidR="00F9741B">
        <w:t>Help Desk</w:t>
      </w:r>
      <w:bookmarkEnd w:id="11"/>
    </w:p>
    <w:p w14:paraId="4F9C9135" w14:textId="4E5D2FA2" w:rsidR="00F9741B" w:rsidRDefault="00F9741B" w:rsidP="00F9741B">
      <w:pPr>
        <w:pStyle w:val="BodyText"/>
      </w:pPr>
      <w:r>
        <w:t>For help with this application</w:t>
      </w:r>
      <w:r w:rsidR="00C02D6D">
        <w:t>,</w:t>
      </w:r>
      <w:r>
        <w:t xml:space="preserve"> contact the VA Mobile App Help Desk toll free at 1-877-470-5947. The Help Desk is available weekdays from 7 a.m. to 7 p.m. (CT).</w:t>
      </w:r>
    </w:p>
    <w:p w14:paraId="5DC82467" w14:textId="7A7CE176" w:rsidR="00775A8E" w:rsidRDefault="00F9741B" w:rsidP="00F9741B">
      <w:r>
        <w:t>For DS Logon (Department of Defense Self-Service Logon) related questions</w:t>
      </w:r>
      <w:r w:rsidR="00C02D6D">
        <w:t>,</w:t>
      </w:r>
      <w:r>
        <w:t xml:space="preserve"> contact the eBenefits help line toll free at 1-800-983-0937.</w:t>
      </w:r>
    </w:p>
    <w:p w14:paraId="37A52748" w14:textId="71DF02FC" w:rsidR="00EB67E3" w:rsidRPr="00790E1C" w:rsidRDefault="002C4AF5" w:rsidP="00775A8E">
      <w:pPr>
        <w:pStyle w:val="Heading1"/>
      </w:pPr>
      <w:bookmarkStart w:id="12" w:name="_Toc449954595"/>
      <w:r w:rsidRPr="00790E1C">
        <w:t xml:space="preserve">3. </w:t>
      </w:r>
      <w:r w:rsidR="005A627F">
        <w:t>R</w:t>
      </w:r>
      <w:r w:rsidR="00775A8E">
        <w:t>x</w:t>
      </w:r>
      <w:r w:rsidR="00E4601D">
        <w:t xml:space="preserve"> </w:t>
      </w:r>
      <w:r w:rsidR="00775A8E">
        <w:t>R</w:t>
      </w:r>
      <w:r w:rsidR="00E4601D">
        <w:t>efill</w:t>
      </w:r>
      <w:r w:rsidR="00775A8E">
        <w:t xml:space="preserve"> Application O</w:t>
      </w:r>
      <w:r w:rsidR="005A627F">
        <w:t>verview</w:t>
      </w:r>
      <w:bookmarkEnd w:id="12"/>
    </w:p>
    <w:p w14:paraId="37A52749" w14:textId="0E9DD1D4" w:rsidR="00EB67E3" w:rsidRDefault="001B09B5" w:rsidP="004E0066">
      <w:pPr>
        <w:pStyle w:val="BodyText"/>
      </w:pPr>
      <w:r>
        <w:t>This section contains a hi</w:t>
      </w:r>
      <w:r w:rsidR="00C02D6D">
        <w:t xml:space="preserve">gh-level look at </w:t>
      </w:r>
      <w:r w:rsidR="005A627F">
        <w:t>functionality provided by</w:t>
      </w:r>
      <w:r w:rsidR="00C02D6D">
        <w:t xml:space="preserve"> the Rx</w:t>
      </w:r>
      <w:r w:rsidR="00E4601D">
        <w:t xml:space="preserve"> </w:t>
      </w:r>
      <w:r w:rsidR="00C02D6D">
        <w:t>R</w:t>
      </w:r>
      <w:r w:rsidR="00E4601D">
        <w:t>efill</w:t>
      </w:r>
      <w:r w:rsidR="00C02D6D">
        <w:t xml:space="preserve"> app</w:t>
      </w:r>
      <w:r>
        <w:t>:</w:t>
      </w:r>
      <w:r w:rsidR="00890E64">
        <w:t xml:space="preserve"> </w:t>
      </w:r>
    </w:p>
    <w:p w14:paraId="099AE67C" w14:textId="5390A1FC" w:rsidR="001B09B5" w:rsidRDefault="001B09B5" w:rsidP="00723183">
      <w:pPr>
        <w:pStyle w:val="BodyText"/>
        <w:numPr>
          <w:ilvl w:val="0"/>
          <w:numId w:val="5"/>
        </w:numPr>
      </w:pPr>
      <w:r>
        <w:t>Refillable VA Medications</w:t>
      </w:r>
    </w:p>
    <w:p w14:paraId="188F7BE4" w14:textId="01C23EF1" w:rsidR="001B09B5" w:rsidRDefault="001B09B5" w:rsidP="00723183">
      <w:pPr>
        <w:pStyle w:val="BodyText"/>
        <w:numPr>
          <w:ilvl w:val="0"/>
          <w:numId w:val="5"/>
        </w:numPr>
      </w:pPr>
      <w:r>
        <w:t>Track Delivery</w:t>
      </w:r>
    </w:p>
    <w:p w14:paraId="6EA31750" w14:textId="065DA3D7" w:rsidR="001B09B5" w:rsidRDefault="001B09B5" w:rsidP="00723183">
      <w:pPr>
        <w:pStyle w:val="BodyText"/>
        <w:numPr>
          <w:ilvl w:val="0"/>
          <w:numId w:val="5"/>
        </w:numPr>
      </w:pPr>
      <w:r>
        <w:t xml:space="preserve">Prescription History </w:t>
      </w:r>
    </w:p>
    <w:p w14:paraId="51631D69" w14:textId="5619CEA3" w:rsidR="001B09B5" w:rsidRDefault="005551B2" w:rsidP="00723183">
      <w:pPr>
        <w:pStyle w:val="BodyText"/>
        <w:numPr>
          <w:ilvl w:val="0"/>
          <w:numId w:val="5"/>
        </w:numPr>
      </w:pPr>
      <w:r>
        <w:t>Medication Lists</w:t>
      </w:r>
      <w:r w:rsidR="001B09B5">
        <w:t xml:space="preserve"> on My Health</w:t>
      </w:r>
      <w:r w:rsidR="001B09B5" w:rsidRPr="001B09B5">
        <w:rPr>
          <w:b/>
          <w:i/>
        </w:rPr>
        <w:t>e</w:t>
      </w:r>
      <w:r w:rsidR="001B09B5">
        <w:t>Vet</w:t>
      </w:r>
    </w:p>
    <w:p w14:paraId="4510B3D9" w14:textId="5D4223B3" w:rsidR="001F241C" w:rsidRPr="00FE224D" w:rsidRDefault="00F90A9A" w:rsidP="00F90A9A">
      <w:pPr>
        <w:pStyle w:val="Heading2"/>
        <w:rPr>
          <w:rFonts w:eastAsia="Times New Roman"/>
        </w:rPr>
      </w:pPr>
      <w:bookmarkStart w:id="13" w:name="_Toc449954596"/>
      <w:r>
        <w:rPr>
          <w:rFonts w:eastAsia="Times New Roman"/>
        </w:rPr>
        <w:t>3.1.</w:t>
      </w:r>
      <w:r w:rsidR="001F241C">
        <w:rPr>
          <w:rFonts w:eastAsia="Times New Roman"/>
        </w:rPr>
        <w:t xml:space="preserve"> </w:t>
      </w:r>
      <w:r w:rsidR="001F241C" w:rsidRPr="00FE224D">
        <w:rPr>
          <w:rFonts w:eastAsia="Times New Roman"/>
        </w:rPr>
        <w:t>Refillable VA Prescriptions</w:t>
      </w:r>
      <w:bookmarkEnd w:id="13"/>
    </w:p>
    <w:p w14:paraId="36C50A5D" w14:textId="77777777" w:rsidR="00664E4D" w:rsidRDefault="00664E4D" w:rsidP="00664E4D">
      <w:pPr>
        <w:pStyle w:val="BodyText"/>
        <w:rPr>
          <w:rFonts w:eastAsia="Times New Roman"/>
        </w:rPr>
      </w:pPr>
      <w:r>
        <w:rPr>
          <w:rFonts w:eastAsia="Times New Roman"/>
        </w:rPr>
        <w:t>Functionality of the Refillable VA Prescriptions feature includes</w:t>
      </w:r>
      <w:r w:rsidRPr="00FE224D">
        <w:rPr>
          <w:rFonts w:eastAsia="Times New Roman"/>
        </w:rPr>
        <w:t>:</w:t>
      </w:r>
    </w:p>
    <w:p w14:paraId="402B6927" w14:textId="77777777" w:rsidR="00664E4D" w:rsidRPr="0042656A" w:rsidRDefault="00664E4D" w:rsidP="00664E4D">
      <w:pPr>
        <w:pStyle w:val="BodyText"/>
        <w:numPr>
          <w:ilvl w:val="0"/>
          <w:numId w:val="1"/>
        </w:numPr>
        <w:rPr>
          <w:rFonts w:eastAsia="Times New Roman"/>
        </w:rPr>
      </w:pPr>
      <w:r w:rsidRPr="0042656A">
        <w:rPr>
          <w:rFonts w:eastAsia="Times New Roman"/>
        </w:rPr>
        <w:t xml:space="preserve">Prescription Name </w:t>
      </w:r>
    </w:p>
    <w:p w14:paraId="5C6DCF10" w14:textId="77777777" w:rsidR="00664E4D" w:rsidRPr="00FE224D" w:rsidRDefault="00664E4D" w:rsidP="00664E4D">
      <w:pPr>
        <w:pStyle w:val="BodyText"/>
        <w:numPr>
          <w:ilvl w:val="0"/>
          <w:numId w:val="1"/>
        </w:numPr>
        <w:rPr>
          <w:rFonts w:eastAsia="Times New Roman"/>
        </w:rPr>
      </w:pPr>
      <w:r>
        <w:rPr>
          <w:rFonts w:eastAsia="Times New Roman"/>
        </w:rPr>
        <w:t>Refill S</w:t>
      </w:r>
      <w:r w:rsidRPr="00FE224D">
        <w:rPr>
          <w:rFonts w:eastAsia="Times New Roman"/>
        </w:rPr>
        <w:t>tatus</w:t>
      </w:r>
    </w:p>
    <w:p w14:paraId="7BAD871B" w14:textId="77777777" w:rsidR="00664E4D" w:rsidRPr="00FE224D" w:rsidRDefault="00664E4D" w:rsidP="00664E4D">
      <w:pPr>
        <w:pStyle w:val="BodyText"/>
        <w:numPr>
          <w:ilvl w:val="0"/>
          <w:numId w:val="1"/>
        </w:numPr>
        <w:rPr>
          <w:rFonts w:eastAsia="Times New Roman"/>
        </w:rPr>
      </w:pPr>
      <w:r w:rsidRPr="00FE224D">
        <w:rPr>
          <w:rFonts w:eastAsia="Times New Roman"/>
        </w:rPr>
        <w:t xml:space="preserve">Prescription </w:t>
      </w:r>
      <w:r>
        <w:rPr>
          <w:rFonts w:eastAsia="Times New Roman"/>
        </w:rPr>
        <w:t>Number</w:t>
      </w:r>
    </w:p>
    <w:p w14:paraId="4B24FF09" w14:textId="77777777" w:rsidR="00664E4D" w:rsidRPr="00FE224D" w:rsidRDefault="00664E4D" w:rsidP="00664E4D">
      <w:pPr>
        <w:pStyle w:val="BodyText"/>
        <w:numPr>
          <w:ilvl w:val="0"/>
          <w:numId w:val="1"/>
        </w:numPr>
        <w:rPr>
          <w:rFonts w:eastAsia="Times New Roman"/>
        </w:rPr>
      </w:pPr>
      <w:r>
        <w:rPr>
          <w:rFonts w:eastAsia="Times New Roman"/>
        </w:rPr>
        <w:t>VA Facility</w:t>
      </w:r>
    </w:p>
    <w:p w14:paraId="6558C938" w14:textId="77777777" w:rsidR="00664E4D" w:rsidRDefault="00664E4D" w:rsidP="00664E4D">
      <w:pPr>
        <w:pStyle w:val="BodyText"/>
        <w:numPr>
          <w:ilvl w:val="0"/>
          <w:numId w:val="1"/>
        </w:numPr>
        <w:rPr>
          <w:rFonts w:eastAsia="Times New Roman"/>
        </w:rPr>
      </w:pPr>
      <w:r>
        <w:rPr>
          <w:rFonts w:eastAsia="Times New Roman"/>
        </w:rPr>
        <w:t>See Details</w:t>
      </w:r>
    </w:p>
    <w:p w14:paraId="1A2C5817" w14:textId="77777777" w:rsidR="00664E4D" w:rsidRDefault="00664E4D" w:rsidP="00664E4D">
      <w:pPr>
        <w:pStyle w:val="BodyText"/>
        <w:rPr>
          <w:rFonts w:eastAsia="Times New Roman"/>
        </w:rPr>
      </w:pPr>
      <w:r>
        <w:rPr>
          <w:rFonts w:eastAsia="Times New Roman"/>
        </w:rPr>
        <w:t>Under See Details, the Refill Details screen includes:</w:t>
      </w:r>
    </w:p>
    <w:p w14:paraId="323C2FAA" w14:textId="77777777" w:rsidR="00664E4D" w:rsidRDefault="00664E4D" w:rsidP="00664E4D">
      <w:pPr>
        <w:pStyle w:val="BodyText"/>
        <w:numPr>
          <w:ilvl w:val="0"/>
          <w:numId w:val="1"/>
        </w:numPr>
        <w:rPr>
          <w:rFonts w:eastAsia="Times New Roman"/>
        </w:rPr>
      </w:pPr>
      <w:r>
        <w:rPr>
          <w:rFonts w:eastAsia="Times New Roman"/>
        </w:rPr>
        <w:t>Quantity</w:t>
      </w:r>
    </w:p>
    <w:p w14:paraId="49FD6745" w14:textId="77777777" w:rsidR="00664E4D" w:rsidRDefault="00664E4D" w:rsidP="00664E4D">
      <w:pPr>
        <w:pStyle w:val="BodyText"/>
        <w:numPr>
          <w:ilvl w:val="0"/>
          <w:numId w:val="1"/>
        </w:numPr>
        <w:rPr>
          <w:rFonts w:eastAsia="Times New Roman"/>
        </w:rPr>
      </w:pPr>
      <w:r>
        <w:rPr>
          <w:rFonts w:eastAsia="Times New Roman"/>
        </w:rPr>
        <w:t>Refill Status</w:t>
      </w:r>
    </w:p>
    <w:p w14:paraId="196FAC18" w14:textId="77777777" w:rsidR="00664E4D" w:rsidRDefault="00664E4D" w:rsidP="00664E4D">
      <w:pPr>
        <w:pStyle w:val="BodyText"/>
        <w:numPr>
          <w:ilvl w:val="0"/>
          <w:numId w:val="1"/>
        </w:numPr>
        <w:rPr>
          <w:rFonts w:eastAsia="Times New Roman"/>
        </w:rPr>
      </w:pPr>
      <w:r>
        <w:rPr>
          <w:rFonts w:eastAsia="Times New Roman"/>
        </w:rPr>
        <w:t>Prescription Number</w:t>
      </w:r>
    </w:p>
    <w:p w14:paraId="6C29C904" w14:textId="77777777" w:rsidR="00664E4D" w:rsidRDefault="00664E4D" w:rsidP="00664E4D">
      <w:pPr>
        <w:pStyle w:val="BodyText"/>
        <w:numPr>
          <w:ilvl w:val="0"/>
          <w:numId w:val="1"/>
        </w:numPr>
        <w:rPr>
          <w:rFonts w:eastAsia="Times New Roman"/>
        </w:rPr>
      </w:pPr>
      <w:r>
        <w:rPr>
          <w:rFonts w:eastAsia="Times New Roman"/>
        </w:rPr>
        <w:t>VA Facility</w:t>
      </w:r>
    </w:p>
    <w:p w14:paraId="1A11966A" w14:textId="77777777" w:rsidR="00664E4D" w:rsidRDefault="00664E4D" w:rsidP="00664E4D">
      <w:pPr>
        <w:pStyle w:val="BodyText"/>
        <w:numPr>
          <w:ilvl w:val="0"/>
          <w:numId w:val="1"/>
        </w:numPr>
        <w:rPr>
          <w:rFonts w:eastAsia="Times New Roman"/>
        </w:rPr>
      </w:pPr>
      <w:r>
        <w:rPr>
          <w:rFonts w:eastAsia="Times New Roman"/>
        </w:rPr>
        <w:t>Refills Remaining</w:t>
      </w:r>
    </w:p>
    <w:p w14:paraId="2FC43301" w14:textId="77777777" w:rsidR="00664E4D" w:rsidRDefault="00664E4D" w:rsidP="00664E4D">
      <w:pPr>
        <w:pStyle w:val="BodyText"/>
        <w:numPr>
          <w:ilvl w:val="0"/>
          <w:numId w:val="1"/>
        </w:numPr>
        <w:rPr>
          <w:rFonts w:eastAsia="Times New Roman"/>
        </w:rPr>
      </w:pPr>
      <w:r>
        <w:rPr>
          <w:rFonts w:eastAsia="Times New Roman"/>
        </w:rPr>
        <w:t>Last Refill Processed</w:t>
      </w:r>
    </w:p>
    <w:p w14:paraId="14E586AE" w14:textId="77777777" w:rsidR="00664E4D" w:rsidRDefault="00664E4D" w:rsidP="00664E4D">
      <w:pPr>
        <w:pStyle w:val="BodyText"/>
        <w:numPr>
          <w:ilvl w:val="0"/>
          <w:numId w:val="1"/>
        </w:numPr>
        <w:rPr>
          <w:rFonts w:eastAsia="Times New Roman"/>
        </w:rPr>
      </w:pPr>
      <w:r>
        <w:rPr>
          <w:rFonts w:eastAsia="Times New Roman"/>
        </w:rPr>
        <w:t>Last Refill Shipped</w:t>
      </w:r>
    </w:p>
    <w:p w14:paraId="23E26BC6" w14:textId="2E96AC20" w:rsidR="00222C69" w:rsidRPr="00664E4D" w:rsidRDefault="00664E4D" w:rsidP="00664E4D">
      <w:pPr>
        <w:pStyle w:val="BodyText"/>
        <w:numPr>
          <w:ilvl w:val="0"/>
          <w:numId w:val="1"/>
        </w:numPr>
        <w:rPr>
          <w:rFonts w:eastAsia="Times New Roman"/>
        </w:rPr>
      </w:pPr>
      <w:r>
        <w:rPr>
          <w:rFonts w:eastAsia="Times New Roman"/>
        </w:rPr>
        <w:t>Current Prescription Expires</w:t>
      </w:r>
      <w:r w:rsidR="00222C69" w:rsidRPr="00664E4D">
        <w:rPr>
          <w:rFonts w:eastAsia="Times New Roman"/>
        </w:rPr>
        <w:br w:type="page"/>
      </w:r>
    </w:p>
    <w:p w14:paraId="71BA5856" w14:textId="48423419" w:rsidR="001F241C" w:rsidRPr="00FE224D" w:rsidRDefault="00F90A9A" w:rsidP="00222C69">
      <w:pPr>
        <w:pStyle w:val="Heading2"/>
        <w:rPr>
          <w:rFonts w:eastAsia="Times New Roman"/>
        </w:rPr>
      </w:pPr>
      <w:bookmarkStart w:id="14" w:name="_Toc449954597"/>
      <w:r>
        <w:rPr>
          <w:rFonts w:eastAsia="Times New Roman"/>
        </w:rPr>
        <w:lastRenderedPageBreak/>
        <w:t>3.2.</w:t>
      </w:r>
      <w:r w:rsidR="001F241C">
        <w:rPr>
          <w:rFonts w:eastAsia="Times New Roman"/>
        </w:rPr>
        <w:t xml:space="preserve"> T</w:t>
      </w:r>
      <w:r w:rsidR="001F241C" w:rsidRPr="00FE224D">
        <w:rPr>
          <w:rFonts w:eastAsia="Times New Roman"/>
        </w:rPr>
        <w:t xml:space="preserve">rack </w:t>
      </w:r>
      <w:r w:rsidR="001F241C">
        <w:rPr>
          <w:rFonts w:eastAsia="Times New Roman"/>
        </w:rPr>
        <w:t>Delivery</w:t>
      </w:r>
      <w:bookmarkEnd w:id="14"/>
    </w:p>
    <w:p w14:paraId="35877B28" w14:textId="77777777" w:rsidR="00E15C57" w:rsidRDefault="00E15C57" w:rsidP="00E15C57">
      <w:pPr>
        <w:pStyle w:val="BodyText"/>
        <w:rPr>
          <w:rFonts w:eastAsia="Times New Roman"/>
        </w:rPr>
      </w:pPr>
      <w:r>
        <w:rPr>
          <w:rFonts w:eastAsia="Times New Roman"/>
        </w:rPr>
        <w:t>Functionality of Track Delivery feature includes</w:t>
      </w:r>
      <w:r w:rsidRPr="00FE224D">
        <w:rPr>
          <w:rFonts w:eastAsia="Times New Roman"/>
        </w:rPr>
        <w:t>:</w:t>
      </w:r>
    </w:p>
    <w:p w14:paraId="298C82E0" w14:textId="77777777" w:rsidR="00E15C57" w:rsidRDefault="00E15C57" w:rsidP="00E15C57">
      <w:pPr>
        <w:pStyle w:val="BodyText"/>
        <w:numPr>
          <w:ilvl w:val="0"/>
          <w:numId w:val="2"/>
        </w:numPr>
        <w:rPr>
          <w:rFonts w:eastAsia="Times New Roman"/>
        </w:rPr>
      </w:pPr>
      <w:r w:rsidRPr="00DC68A8">
        <w:rPr>
          <w:rFonts w:eastAsia="Times New Roman"/>
        </w:rPr>
        <w:t xml:space="preserve">Prescription </w:t>
      </w:r>
      <w:r>
        <w:rPr>
          <w:rFonts w:eastAsia="Times New Roman"/>
        </w:rPr>
        <w:t>Name</w:t>
      </w:r>
    </w:p>
    <w:p w14:paraId="0E85A0F2" w14:textId="77777777" w:rsidR="00E15C57" w:rsidRDefault="00E15C57" w:rsidP="00E15C57">
      <w:pPr>
        <w:pStyle w:val="BodyText"/>
        <w:numPr>
          <w:ilvl w:val="0"/>
          <w:numId w:val="2"/>
        </w:numPr>
        <w:rPr>
          <w:rFonts w:eastAsia="Times New Roman"/>
        </w:rPr>
      </w:pPr>
      <w:r>
        <w:rPr>
          <w:rFonts w:eastAsia="Times New Roman"/>
        </w:rPr>
        <w:t>Prescription Status</w:t>
      </w:r>
    </w:p>
    <w:p w14:paraId="377C2806" w14:textId="77777777" w:rsidR="00E15C57" w:rsidRDefault="00E15C57" w:rsidP="00E15C57">
      <w:pPr>
        <w:pStyle w:val="BodyText"/>
        <w:numPr>
          <w:ilvl w:val="0"/>
          <w:numId w:val="2"/>
        </w:numPr>
        <w:rPr>
          <w:rFonts w:eastAsia="Times New Roman"/>
        </w:rPr>
      </w:pPr>
      <w:r>
        <w:rPr>
          <w:rFonts w:eastAsia="Times New Roman"/>
        </w:rPr>
        <w:t>Prescription Number</w:t>
      </w:r>
    </w:p>
    <w:p w14:paraId="31184C4A" w14:textId="77777777" w:rsidR="00E15C57" w:rsidRDefault="00E15C57" w:rsidP="00E15C57">
      <w:pPr>
        <w:pStyle w:val="BodyText"/>
        <w:numPr>
          <w:ilvl w:val="0"/>
          <w:numId w:val="2"/>
        </w:numPr>
        <w:rPr>
          <w:rFonts w:eastAsia="Times New Roman"/>
        </w:rPr>
      </w:pPr>
      <w:r>
        <w:rPr>
          <w:rFonts w:eastAsia="Times New Roman"/>
        </w:rPr>
        <w:t>VA Facility</w:t>
      </w:r>
    </w:p>
    <w:p w14:paraId="0C33921F" w14:textId="77777777" w:rsidR="00E15C57" w:rsidRDefault="00E15C57" w:rsidP="00E15C57">
      <w:pPr>
        <w:pStyle w:val="BodyText"/>
        <w:numPr>
          <w:ilvl w:val="0"/>
          <w:numId w:val="2"/>
        </w:numPr>
        <w:rPr>
          <w:rFonts w:eastAsia="Times New Roman"/>
        </w:rPr>
      </w:pPr>
      <w:r>
        <w:rPr>
          <w:rFonts w:eastAsia="Times New Roman"/>
        </w:rPr>
        <w:t>See Details</w:t>
      </w:r>
    </w:p>
    <w:p w14:paraId="31795D92" w14:textId="77777777" w:rsidR="00E15C57" w:rsidRPr="00E15C57" w:rsidRDefault="00E15C57" w:rsidP="00E15C57">
      <w:pPr>
        <w:pStyle w:val="BodyText"/>
        <w:rPr>
          <w:rFonts w:eastAsia="Times New Roman"/>
        </w:rPr>
      </w:pPr>
      <w:r>
        <w:rPr>
          <w:rFonts w:eastAsia="Times New Roman"/>
        </w:rPr>
        <w:t>Under See Details, the Track Delivery Details screen includes:</w:t>
      </w:r>
    </w:p>
    <w:p w14:paraId="18076742" w14:textId="77777777" w:rsidR="00E15C57" w:rsidRDefault="00E15C57" w:rsidP="00E15C57">
      <w:pPr>
        <w:pStyle w:val="BodyText"/>
        <w:numPr>
          <w:ilvl w:val="0"/>
          <w:numId w:val="2"/>
        </w:numPr>
        <w:rPr>
          <w:rFonts w:eastAsia="Times New Roman"/>
        </w:rPr>
      </w:pPr>
      <w:r>
        <w:rPr>
          <w:rFonts w:eastAsia="Times New Roman"/>
        </w:rPr>
        <w:t>Prescription Information</w:t>
      </w:r>
    </w:p>
    <w:p w14:paraId="6F1111CF" w14:textId="77777777" w:rsidR="00E15C57" w:rsidRDefault="00E15C57" w:rsidP="00E15C57">
      <w:pPr>
        <w:pStyle w:val="BodyText"/>
        <w:numPr>
          <w:ilvl w:val="1"/>
          <w:numId w:val="2"/>
        </w:numPr>
        <w:rPr>
          <w:rFonts w:eastAsia="Times New Roman"/>
        </w:rPr>
      </w:pPr>
      <w:r w:rsidRPr="00DC68A8">
        <w:rPr>
          <w:rFonts w:eastAsia="Times New Roman"/>
        </w:rPr>
        <w:t xml:space="preserve">Prescription </w:t>
      </w:r>
      <w:r>
        <w:rPr>
          <w:rFonts w:eastAsia="Times New Roman"/>
        </w:rPr>
        <w:t>Name</w:t>
      </w:r>
    </w:p>
    <w:p w14:paraId="7CE5334C" w14:textId="77777777" w:rsidR="00E15C57" w:rsidRDefault="00E15C57" w:rsidP="00E15C57">
      <w:pPr>
        <w:pStyle w:val="BodyText"/>
        <w:numPr>
          <w:ilvl w:val="1"/>
          <w:numId w:val="2"/>
        </w:numPr>
        <w:rPr>
          <w:rFonts w:eastAsia="Times New Roman"/>
        </w:rPr>
      </w:pPr>
      <w:r>
        <w:rPr>
          <w:rFonts w:eastAsia="Times New Roman"/>
        </w:rPr>
        <w:t>A link to View the Image</w:t>
      </w:r>
    </w:p>
    <w:p w14:paraId="7FEDE99C" w14:textId="77777777" w:rsidR="00E15C57" w:rsidRDefault="00E15C57" w:rsidP="00E15C57">
      <w:pPr>
        <w:pStyle w:val="BodyText"/>
        <w:numPr>
          <w:ilvl w:val="1"/>
          <w:numId w:val="2"/>
        </w:numPr>
        <w:rPr>
          <w:rFonts w:eastAsia="Times New Roman"/>
        </w:rPr>
      </w:pPr>
      <w:r>
        <w:rPr>
          <w:rFonts w:eastAsia="Times New Roman"/>
        </w:rPr>
        <w:t>Prescription Number</w:t>
      </w:r>
    </w:p>
    <w:p w14:paraId="65280160" w14:textId="77777777" w:rsidR="00E15C57" w:rsidRDefault="00E15C57" w:rsidP="00E15C57">
      <w:pPr>
        <w:pStyle w:val="BodyText"/>
        <w:numPr>
          <w:ilvl w:val="1"/>
          <w:numId w:val="2"/>
        </w:numPr>
        <w:rPr>
          <w:rFonts w:eastAsia="Times New Roman"/>
        </w:rPr>
      </w:pPr>
      <w:r>
        <w:rPr>
          <w:rFonts w:eastAsia="Times New Roman"/>
        </w:rPr>
        <w:t>VA Facility</w:t>
      </w:r>
    </w:p>
    <w:p w14:paraId="4AC9BBE2" w14:textId="77777777" w:rsidR="00E15C57" w:rsidRPr="00E15C57" w:rsidRDefault="00E15C57" w:rsidP="00E15C57">
      <w:pPr>
        <w:pStyle w:val="BodyText"/>
        <w:numPr>
          <w:ilvl w:val="1"/>
          <w:numId w:val="2"/>
        </w:numPr>
        <w:rPr>
          <w:rFonts w:eastAsia="Times New Roman"/>
        </w:rPr>
      </w:pPr>
      <w:r>
        <w:rPr>
          <w:rFonts w:eastAsia="Times New Roman"/>
        </w:rPr>
        <w:t>Rx Information Phone Number</w:t>
      </w:r>
    </w:p>
    <w:p w14:paraId="3839982E" w14:textId="77777777" w:rsidR="00E15C57" w:rsidRDefault="00E15C57" w:rsidP="00E15C57">
      <w:pPr>
        <w:pStyle w:val="BodyText"/>
        <w:numPr>
          <w:ilvl w:val="0"/>
          <w:numId w:val="2"/>
        </w:numPr>
        <w:rPr>
          <w:rFonts w:eastAsia="Times New Roman"/>
        </w:rPr>
      </w:pPr>
      <w:r>
        <w:rPr>
          <w:rFonts w:eastAsia="Times New Roman"/>
        </w:rPr>
        <w:t>Tracking Information</w:t>
      </w:r>
    </w:p>
    <w:p w14:paraId="148FF6B4" w14:textId="77777777" w:rsidR="00E15C57" w:rsidRDefault="00E15C57" w:rsidP="00E15C57">
      <w:pPr>
        <w:pStyle w:val="BodyText"/>
        <w:numPr>
          <w:ilvl w:val="1"/>
          <w:numId w:val="2"/>
        </w:numPr>
        <w:rPr>
          <w:rFonts w:eastAsia="Times New Roman"/>
        </w:rPr>
      </w:pPr>
      <w:r>
        <w:rPr>
          <w:rFonts w:eastAsia="Times New Roman"/>
        </w:rPr>
        <w:t>Date Shipped</w:t>
      </w:r>
    </w:p>
    <w:p w14:paraId="71F810A2" w14:textId="77777777" w:rsidR="00E15C57" w:rsidRDefault="00E15C57" w:rsidP="00E15C57">
      <w:pPr>
        <w:pStyle w:val="BodyText"/>
        <w:numPr>
          <w:ilvl w:val="1"/>
          <w:numId w:val="2"/>
        </w:numPr>
        <w:rPr>
          <w:rFonts w:eastAsia="Times New Roman"/>
        </w:rPr>
      </w:pPr>
      <w:r>
        <w:rPr>
          <w:rFonts w:eastAsia="Times New Roman"/>
        </w:rPr>
        <w:t>Delivery Service</w:t>
      </w:r>
    </w:p>
    <w:p w14:paraId="54A30E5C" w14:textId="77777777" w:rsidR="00E15C57" w:rsidRDefault="00E15C57" w:rsidP="00E15C57">
      <w:pPr>
        <w:pStyle w:val="BodyText"/>
        <w:numPr>
          <w:ilvl w:val="1"/>
          <w:numId w:val="2"/>
        </w:numPr>
        <w:rPr>
          <w:rFonts w:eastAsia="Times New Roman"/>
        </w:rPr>
      </w:pPr>
      <w:r>
        <w:rPr>
          <w:rFonts w:eastAsia="Times New Roman"/>
        </w:rPr>
        <w:t>Tracking Number</w:t>
      </w:r>
    </w:p>
    <w:p w14:paraId="0E6AD4D6" w14:textId="77777777" w:rsidR="00E15C57" w:rsidRPr="00E15C57" w:rsidRDefault="00E15C57" w:rsidP="00E15C57">
      <w:pPr>
        <w:pStyle w:val="BodyText"/>
        <w:numPr>
          <w:ilvl w:val="1"/>
          <w:numId w:val="2"/>
        </w:numPr>
        <w:rPr>
          <w:rFonts w:eastAsia="Times New Roman"/>
        </w:rPr>
      </w:pPr>
      <w:r>
        <w:rPr>
          <w:rFonts w:eastAsia="Times New Roman"/>
        </w:rPr>
        <w:t>Other Prescriptions in Package</w:t>
      </w:r>
    </w:p>
    <w:p w14:paraId="3373E16C" w14:textId="77777777" w:rsidR="00E15C57" w:rsidRDefault="00E15C57" w:rsidP="00E15C57">
      <w:pPr>
        <w:pStyle w:val="BodyText"/>
        <w:numPr>
          <w:ilvl w:val="0"/>
          <w:numId w:val="2"/>
        </w:numPr>
        <w:rPr>
          <w:rFonts w:eastAsia="Times New Roman"/>
        </w:rPr>
      </w:pPr>
      <w:r>
        <w:rPr>
          <w:rFonts w:eastAsia="Times New Roman"/>
        </w:rPr>
        <w:t>Past Shipments</w:t>
      </w:r>
    </w:p>
    <w:p w14:paraId="7F9BB13D" w14:textId="77777777" w:rsidR="00E15C57" w:rsidRDefault="00E15C57" w:rsidP="00E15C57">
      <w:pPr>
        <w:pStyle w:val="BodyText"/>
        <w:numPr>
          <w:ilvl w:val="1"/>
          <w:numId w:val="2"/>
        </w:numPr>
        <w:rPr>
          <w:rFonts w:eastAsia="Times New Roman"/>
        </w:rPr>
      </w:pPr>
      <w:r>
        <w:rPr>
          <w:rFonts w:eastAsia="Times New Roman"/>
        </w:rPr>
        <w:t>Date Shipped</w:t>
      </w:r>
    </w:p>
    <w:p w14:paraId="12EB7C88" w14:textId="77777777" w:rsidR="00E15C57" w:rsidRDefault="00E15C57" w:rsidP="00E15C57">
      <w:pPr>
        <w:pStyle w:val="BodyText"/>
        <w:numPr>
          <w:ilvl w:val="1"/>
          <w:numId w:val="2"/>
        </w:numPr>
        <w:rPr>
          <w:rFonts w:eastAsia="Times New Roman"/>
        </w:rPr>
      </w:pPr>
      <w:r>
        <w:rPr>
          <w:rFonts w:eastAsia="Times New Roman"/>
        </w:rPr>
        <w:t>Delivery Service</w:t>
      </w:r>
    </w:p>
    <w:p w14:paraId="6F151B2F" w14:textId="77777777" w:rsidR="00E15C57" w:rsidRDefault="00E15C57" w:rsidP="00E15C57">
      <w:pPr>
        <w:pStyle w:val="BodyText"/>
        <w:numPr>
          <w:ilvl w:val="1"/>
          <w:numId w:val="2"/>
        </w:numPr>
        <w:rPr>
          <w:rFonts w:eastAsia="Times New Roman"/>
        </w:rPr>
      </w:pPr>
      <w:r>
        <w:rPr>
          <w:rFonts w:eastAsia="Times New Roman"/>
        </w:rPr>
        <w:t>Tracking Number</w:t>
      </w:r>
    </w:p>
    <w:p w14:paraId="66C26202" w14:textId="37E96D49" w:rsidR="001F241C" w:rsidRPr="00FE224D" w:rsidRDefault="00F90A9A" w:rsidP="00F90A9A">
      <w:pPr>
        <w:pStyle w:val="Heading2"/>
        <w:rPr>
          <w:rFonts w:eastAsia="Times New Roman"/>
        </w:rPr>
      </w:pPr>
      <w:bookmarkStart w:id="15" w:name="_Toc449954598"/>
      <w:r>
        <w:rPr>
          <w:rFonts w:eastAsia="Times New Roman"/>
        </w:rPr>
        <w:t>3.3</w:t>
      </w:r>
      <w:r w:rsidR="001F241C">
        <w:rPr>
          <w:rFonts w:eastAsia="Times New Roman"/>
        </w:rPr>
        <w:t xml:space="preserve"> </w:t>
      </w:r>
      <w:r w:rsidR="001F241C" w:rsidRPr="00FE224D">
        <w:rPr>
          <w:rFonts w:eastAsia="Times New Roman"/>
        </w:rPr>
        <w:t>Prescription History</w:t>
      </w:r>
      <w:bookmarkEnd w:id="15"/>
    </w:p>
    <w:p w14:paraId="16670E05" w14:textId="77777777" w:rsidR="00E61297" w:rsidRPr="00FE224D" w:rsidRDefault="00E61297" w:rsidP="00E61297">
      <w:pPr>
        <w:pStyle w:val="BodyText"/>
        <w:rPr>
          <w:rFonts w:eastAsia="Times New Roman"/>
        </w:rPr>
      </w:pPr>
      <w:r>
        <w:rPr>
          <w:rFonts w:eastAsia="Times New Roman"/>
        </w:rPr>
        <w:t>Functionality of Prescription History includes</w:t>
      </w:r>
      <w:r w:rsidRPr="00FE224D">
        <w:rPr>
          <w:rFonts w:eastAsia="Times New Roman"/>
        </w:rPr>
        <w:t>:</w:t>
      </w:r>
    </w:p>
    <w:p w14:paraId="0A919416" w14:textId="77777777" w:rsidR="00E61297" w:rsidRDefault="00E61297" w:rsidP="00E61297">
      <w:pPr>
        <w:pStyle w:val="BodyText"/>
        <w:numPr>
          <w:ilvl w:val="0"/>
          <w:numId w:val="3"/>
        </w:numPr>
        <w:rPr>
          <w:rFonts w:eastAsia="Times New Roman"/>
        </w:rPr>
      </w:pPr>
      <w:r>
        <w:rPr>
          <w:rFonts w:eastAsia="Times New Roman"/>
        </w:rPr>
        <w:t>Prescription Name</w:t>
      </w:r>
    </w:p>
    <w:p w14:paraId="0DEAC14C" w14:textId="77777777" w:rsidR="00E61297" w:rsidRDefault="00E61297" w:rsidP="00E61297">
      <w:pPr>
        <w:pStyle w:val="BodyText"/>
        <w:numPr>
          <w:ilvl w:val="0"/>
          <w:numId w:val="3"/>
        </w:numPr>
        <w:rPr>
          <w:rFonts w:eastAsia="Times New Roman"/>
        </w:rPr>
      </w:pPr>
      <w:r>
        <w:rPr>
          <w:rFonts w:eastAsia="Times New Roman"/>
        </w:rPr>
        <w:t>Refill or Prescription Status</w:t>
      </w:r>
    </w:p>
    <w:p w14:paraId="02064805" w14:textId="77777777" w:rsidR="00E61297" w:rsidRDefault="00E61297" w:rsidP="00E61297">
      <w:pPr>
        <w:pStyle w:val="BodyText"/>
        <w:numPr>
          <w:ilvl w:val="0"/>
          <w:numId w:val="3"/>
        </w:numPr>
        <w:rPr>
          <w:rFonts w:eastAsia="Times New Roman"/>
        </w:rPr>
      </w:pPr>
      <w:r>
        <w:rPr>
          <w:rFonts w:eastAsia="Times New Roman"/>
        </w:rPr>
        <w:t>Prescription Number</w:t>
      </w:r>
    </w:p>
    <w:p w14:paraId="46059F43" w14:textId="77777777" w:rsidR="00E61297" w:rsidRDefault="00E61297" w:rsidP="00E61297">
      <w:pPr>
        <w:pStyle w:val="BodyText"/>
        <w:numPr>
          <w:ilvl w:val="0"/>
          <w:numId w:val="3"/>
        </w:numPr>
        <w:rPr>
          <w:rFonts w:eastAsia="Times New Roman"/>
        </w:rPr>
      </w:pPr>
      <w:r>
        <w:rPr>
          <w:rFonts w:eastAsia="Times New Roman"/>
        </w:rPr>
        <w:t>VA Facility</w:t>
      </w:r>
    </w:p>
    <w:p w14:paraId="60BBB710" w14:textId="77777777" w:rsidR="00E61297" w:rsidRDefault="00E61297" w:rsidP="00E61297">
      <w:pPr>
        <w:pStyle w:val="BodyText"/>
        <w:rPr>
          <w:rFonts w:eastAsia="Times New Roman"/>
        </w:rPr>
      </w:pPr>
      <w:r>
        <w:rPr>
          <w:rFonts w:eastAsia="Times New Roman"/>
        </w:rPr>
        <w:t>Under See Details, the Prescription History Details page includes:</w:t>
      </w:r>
    </w:p>
    <w:p w14:paraId="1C6ADCF9" w14:textId="77777777" w:rsidR="00E61297" w:rsidRDefault="00E61297" w:rsidP="00E61297">
      <w:pPr>
        <w:pStyle w:val="BodyText"/>
        <w:numPr>
          <w:ilvl w:val="0"/>
          <w:numId w:val="3"/>
        </w:numPr>
        <w:rPr>
          <w:rFonts w:eastAsia="Times New Roman"/>
        </w:rPr>
      </w:pPr>
      <w:r>
        <w:rPr>
          <w:rFonts w:eastAsia="Times New Roman"/>
        </w:rPr>
        <w:t>Prescription Name</w:t>
      </w:r>
    </w:p>
    <w:p w14:paraId="4AABEF1C" w14:textId="77777777" w:rsidR="00E61297" w:rsidRDefault="00E61297" w:rsidP="00E61297">
      <w:pPr>
        <w:pStyle w:val="BodyText"/>
        <w:numPr>
          <w:ilvl w:val="0"/>
          <w:numId w:val="3"/>
        </w:numPr>
        <w:rPr>
          <w:rFonts w:eastAsia="Times New Roman"/>
        </w:rPr>
      </w:pPr>
      <w:r>
        <w:rPr>
          <w:rFonts w:eastAsia="Times New Roman"/>
        </w:rPr>
        <w:lastRenderedPageBreak/>
        <w:t>Quantity</w:t>
      </w:r>
    </w:p>
    <w:p w14:paraId="4100D6EB" w14:textId="77777777" w:rsidR="00E61297" w:rsidRDefault="00E61297" w:rsidP="00E61297">
      <w:pPr>
        <w:pStyle w:val="BodyText"/>
        <w:numPr>
          <w:ilvl w:val="0"/>
          <w:numId w:val="3"/>
        </w:numPr>
        <w:rPr>
          <w:rFonts w:eastAsia="Times New Roman"/>
        </w:rPr>
      </w:pPr>
      <w:r>
        <w:rPr>
          <w:rFonts w:eastAsia="Times New Roman"/>
        </w:rPr>
        <w:t>Prescription Status</w:t>
      </w:r>
    </w:p>
    <w:p w14:paraId="5841D5BA" w14:textId="77777777" w:rsidR="00E61297" w:rsidRDefault="00E61297" w:rsidP="00E61297">
      <w:pPr>
        <w:pStyle w:val="BodyText"/>
        <w:numPr>
          <w:ilvl w:val="0"/>
          <w:numId w:val="3"/>
        </w:numPr>
        <w:rPr>
          <w:rFonts w:eastAsia="Times New Roman"/>
        </w:rPr>
      </w:pPr>
      <w:r>
        <w:rPr>
          <w:rFonts w:eastAsia="Times New Roman"/>
        </w:rPr>
        <w:t>Prescription Number</w:t>
      </w:r>
    </w:p>
    <w:p w14:paraId="70B13109" w14:textId="77777777" w:rsidR="00E61297" w:rsidRDefault="00E61297" w:rsidP="00E61297">
      <w:pPr>
        <w:pStyle w:val="BodyText"/>
        <w:numPr>
          <w:ilvl w:val="0"/>
          <w:numId w:val="3"/>
        </w:numPr>
        <w:rPr>
          <w:rFonts w:eastAsia="Times New Roman"/>
        </w:rPr>
      </w:pPr>
      <w:r>
        <w:rPr>
          <w:rFonts w:eastAsia="Times New Roman"/>
        </w:rPr>
        <w:t>VA Facility</w:t>
      </w:r>
    </w:p>
    <w:p w14:paraId="58B318C2" w14:textId="77777777" w:rsidR="00E61297" w:rsidRDefault="00E61297" w:rsidP="00E61297">
      <w:pPr>
        <w:pStyle w:val="BodyText"/>
        <w:numPr>
          <w:ilvl w:val="0"/>
          <w:numId w:val="3"/>
        </w:numPr>
        <w:rPr>
          <w:rFonts w:eastAsia="Times New Roman"/>
        </w:rPr>
      </w:pPr>
      <w:r>
        <w:rPr>
          <w:rFonts w:eastAsia="Times New Roman"/>
        </w:rPr>
        <w:t>Refills Remaining</w:t>
      </w:r>
    </w:p>
    <w:p w14:paraId="69C9B94B" w14:textId="77777777" w:rsidR="00E61297" w:rsidRDefault="00E61297" w:rsidP="00E61297">
      <w:pPr>
        <w:pStyle w:val="BodyText"/>
        <w:numPr>
          <w:ilvl w:val="0"/>
          <w:numId w:val="3"/>
        </w:numPr>
        <w:rPr>
          <w:rFonts w:eastAsia="Times New Roman"/>
        </w:rPr>
      </w:pPr>
      <w:r>
        <w:rPr>
          <w:rFonts w:eastAsia="Times New Roman"/>
        </w:rPr>
        <w:t>Last Refill Processed</w:t>
      </w:r>
    </w:p>
    <w:p w14:paraId="7AD664E2" w14:textId="77777777" w:rsidR="00E61297" w:rsidRDefault="00E61297" w:rsidP="00E61297">
      <w:pPr>
        <w:pStyle w:val="BodyText"/>
        <w:numPr>
          <w:ilvl w:val="0"/>
          <w:numId w:val="3"/>
        </w:numPr>
        <w:rPr>
          <w:rFonts w:eastAsia="Times New Roman"/>
        </w:rPr>
      </w:pPr>
      <w:r>
        <w:rPr>
          <w:rFonts w:eastAsia="Times New Roman"/>
        </w:rPr>
        <w:t>Last Refill Shipped</w:t>
      </w:r>
    </w:p>
    <w:p w14:paraId="6C71E22E" w14:textId="48AC71EB" w:rsidR="00222C69" w:rsidRPr="00E61297" w:rsidRDefault="00E61297" w:rsidP="00E61297">
      <w:pPr>
        <w:pStyle w:val="BodyText"/>
        <w:numPr>
          <w:ilvl w:val="0"/>
          <w:numId w:val="3"/>
        </w:numPr>
        <w:rPr>
          <w:rFonts w:eastAsia="Times New Roman"/>
        </w:rPr>
      </w:pPr>
      <w:r>
        <w:rPr>
          <w:rFonts w:eastAsia="Times New Roman"/>
        </w:rPr>
        <w:t>Current Prescription Expires</w:t>
      </w:r>
    </w:p>
    <w:p w14:paraId="4B8F9EBE" w14:textId="0A9D0756" w:rsidR="002D137A" w:rsidRDefault="00F90A9A" w:rsidP="00222C69">
      <w:pPr>
        <w:pStyle w:val="Heading2"/>
      </w:pPr>
      <w:bookmarkStart w:id="16" w:name="_Toc449954599"/>
      <w:r>
        <w:t>3.4</w:t>
      </w:r>
      <w:r w:rsidR="002D137A">
        <w:t xml:space="preserve"> Medication Lists on My Health</w:t>
      </w:r>
      <w:r w:rsidR="002D137A" w:rsidRPr="00EE3AA6">
        <w:rPr>
          <w:i/>
        </w:rPr>
        <w:t>e</w:t>
      </w:r>
      <w:r w:rsidR="002D137A">
        <w:t>Vet</w:t>
      </w:r>
      <w:bookmarkEnd w:id="16"/>
      <w:r w:rsidR="002D137A">
        <w:t xml:space="preserve"> </w:t>
      </w:r>
    </w:p>
    <w:p w14:paraId="455A7340" w14:textId="68FF1F62" w:rsidR="002D137A" w:rsidRDefault="002D137A" w:rsidP="002D137A">
      <w:pPr>
        <w:pStyle w:val="BodyText"/>
      </w:pPr>
      <w:r>
        <w:rPr>
          <w:rFonts w:eastAsia="Times New Roman"/>
        </w:rPr>
        <w:t>Functionality of this module</w:t>
      </w:r>
      <w:r w:rsidR="00775A8E">
        <w:rPr>
          <w:rFonts w:eastAsia="Times New Roman"/>
        </w:rPr>
        <w:t xml:space="preserve"> </w:t>
      </w:r>
      <w:r>
        <w:t>provides links to My Health</w:t>
      </w:r>
      <w:r w:rsidRPr="00EE3AA6">
        <w:rPr>
          <w:b/>
          <w:i/>
        </w:rPr>
        <w:t>e</w:t>
      </w:r>
      <w:r>
        <w:t>Vet:</w:t>
      </w:r>
    </w:p>
    <w:p w14:paraId="3A044AD2" w14:textId="77777777" w:rsidR="002D137A" w:rsidRDefault="002D137A" w:rsidP="00723183">
      <w:pPr>
        <w:pStyle w:val="BodyText"/>
        <w:numPr>
          <w:ilvl w:val="0"/>
          <w:numId w:val="8"/>
        </w:numPr>
      </w:pPr>
      <w:r>
        <w:t xml:space="preserve">My Complete Medication List </w:t>
      </w:r>
    </w:p>
    <w:p w14:paraId="009B420E" w14:textId="77777777" w:rsidR="002D137A" w:rsidRDefault="002D137A" w:rsidP="00723183">
      <w:pPr>
        <w:pStyle w:val="BodyText"/>
        <w:numPr>
          <w:ilvl w:val="0"/>
          <w:numId w:val="8"/>
        </w:numPr>
      </w:pPr>
      <w:r>
        <w:t>Blue Button download</w:t>
      </w:r>
    </w:p>
    <w:p w14:paraId="2DA85772" w14:textId="77777777" w:rsidR="004957F9" w:rsidRDefault="004957F9" w:rsidP="004957F9">
      <w:pPr>
        <w:pStyle w:val="BodyText"/>
        <w:numPr>
          <w:ilvl w:val="0"/>
          <w:numId w:val="8"/>
        </w:numPr>
      </w:pPr>
      <w:r>
        <w:t>Health Summary (VA Continuity of Care Document (CCD))</w:t>
      </w:r>
    </w:p>
    <w:p w14:paraId="37A52756" w14:textId="7E5887A6" w:rsidR="00EB67E3" w:rsidRDefault="002C4AF5">
      <w:pPr>
        <w:pStyle w:val="Heading1"/>
      </w:pPr>
      <w:bookmarkStart w:id="17" w:name="_Toc449954600"/>
      <w:r w:rsidRPr="00790E1C">
        <w:t xml:space="preserve">4. </w:t>
      </w:r>
      <w:r w:rsidR="00433A19">
        <w:t>Accessing</w:t>
      </w:r>
      <w:r w:rsidR="0011376F">
        <w:t xml:space="preserve"> </w:t>
      </w:r>
      <w:r w:rsidR="003914FE">
        <w:t>the App</w:t>
      </w:r>
      <w:bookmarkEnd w:id="17"/>
    </w:p>
    <w:p w14:paraId="24CA5ABD" w14:textId="098BD152" w:rsidR="00A27757" w:rsidRPr="00790E1C" w:rsidRDefault="00A27757" w:rsidP="00A27757">
      <w:pPr>
        <w:pStyle w:val="BodyText"/>
      </w:pPr>
      <w:r>
        <w:t xml:space="preserve">This section contains information on </w:t>
      </w:r>
      <w:r w:rsidR="00433A19">
        <w:t>initially accessing the Rx</w:t>
      </w:r>
      <w:r w:rsidR="00E61297">
        <w:t xml:space="preserve"> </w:t>
      </w:r>
      <w:r w:rsidR="00433A19">
        <w:t>R</w:t>
      </w:r>
      <w:r w:rsidR="00E61297">
        <w:t>efill</w:t>
      </w:r>
      <w:r w:rsidR="00433A19">
        <w:t xml:space="preserve"> application</w:t>
      </w:r>
      <w:r>
        <w:t xml:space="preserve">. </w:t>
      </w:r>
    </w:p>
    <w:p w14:paraId="1321F82D" w14:textId="51C6ED9D" w:rsidR="00A33ADA" w:rsidRDefault="00A27757" w:rsidP="0011376F">
      <w:pPr>
        <w:pStyle w:val="BodyText"/>
      </w:pPr>
      <w:r>
        <w:t>Note</w:t>
      </w:r>
      <w:r w:rsidR="00A33ADA">
        <w:t>: M</w:t>
      </w:r>
      <w:r w:rsidR="0011376F">
        <w:t>any of the features and related links offered by Rx</w:t>
      </w:r>
      <w:r w:rsidR="00E61297">
        <w:t xml:space="preserve"> </w:t>
      </w:r>
      <w:r w:rsidR="0011376F">
        <w:t>R</w:t>
      </w:r>
      <w:r w:rsidR="00E61297">
        <w:t>efill</w:t>
      </w:r>
      <w:r w:rsidR="001A3DB3">
        <w:t xml:space="preserve">, </w:t>
      </w:r>
      <w:r w:rsidR="0011376F">
        <w:t>such as My Health</w:t>
      </w:r>
      <w:r w:rsidR="0011376F" w:rsidRPr="001E3AB9">
        <w:rPr>
          <w:b/>
          <w:i/>
        </w:rPr>
        <w:t>e</w:t>
      </w:r>
      <w:r w:rsidR="0011376F">
        <w:t>Vet</w:t>
      </w:r>
      <w:r w:rsidR="001A3DB3">
        <w:t xml:space="preserve"> (MHV),</w:t>
      </w:r>
      <w:r w:rsidR="0011376F">
        <w:t xml:space="preserve"> require registering with MHV as a VA Patient, and acquiring a Premium Account via In-Person Authentication (IPA). </w:t>
      </w:r>
    </w:p>
    <w:p w14:paraId="35E72FB6" w14:textId="0149783C" w:rsidR="00A33ADA" w:rsidRDefault="000729E3" w:rsidP="000729E3">
      <w:pPr>
        <w:pStyle w:val="Heading2"/>
      </w:pPr>
      <w:bookmarkStart w:id="18" w:name="_Toc449954601"/>
      <w:r>
        <w:t xml:space="preserve">4.1 </w:t>
      </w:r>
      <w:r w:rsidR="00B3518B">
        <w:t>Logging On – First Time Use</w:t>
      </w:r>
      <w:bookmarkEnd w:id="18"/>
    </w:p>
    <w:p w14:paraId="2CE47FCA" w14:textId="77777777" w:rsidR="006A716F" w:rsidRDefault="00433A19" w:rsidP="00B3518B">
      <w:r>
        <w:t xml:space="preserve">VA Mobile Applications are </w:t>
      </w:r>
      <w:r w:rsidR="006A716F">
        <w:t xml:space="preserve">accessed from the VA Launchpad. </w:t>
      </w:r>
    </w:p>
    <w:p w14:paraId="1D77356E" w14:textId="55073DCD" w:rsidR="00B3518B" w:rsidRDefault="006A716F" w:rsidP="006A716F">
      <w:pPr>
        <w:pStyle w:val="ListParagraph"/>
        <w:numPr>
          <w:ilvl w:val="0"/>
          <w:numId w:val="13"/>
        </w:numPr>
      </w:pPr>
      <w:r>
        <w:t xml:space="preserve">Find the Rx Refill application and tap on it. </w:t>
      </w:r>
    </w:p>
    <w:p w14:paraId="4E8FC14B" w14:textId="77777777" w:rsidR="00AF38A0" w:rsidRDefault="00AF38A0" w:rsidP="00B3518B"/>
    <w:p w14:paraId="381CFEC0" w14:textId="2B74AB77" w:rsidR="006A716F" w:rsidRDefault="00AF38A0" w:rsidP="00B3518B">
      <w:r w:rsidRPr="00F7002C">
        <w:rPr>
          <w:noProof/>
        </w:rPr>
        <w:lastRenderedPageBreak/>
        <w:drawing>
          <wp:inline distT="0" distB="0" distL="0" distR="0" wp14:anchorId="4F957712" wp14:editId="3405CBE0">
            <wp:extent cx="4752096" cy="3019425"/>
            <wp:effectExtent l="0" t="0" r="0" b="0"/>
            <wp:docPr id="10" name="Picture 10" descr="Graphic of VA Launchpad" title="VA Launchp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wczarza\Desktop\RxR February\iPad\02_ipad\00_launchPad.pn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a:stretch/>
                  </pic:blipFill>
                  <pic:spPr bwMode="auto">
                    <a:xfrm>
                      <a:off x="0" y="0"/>
                      <a:ext cx="4753301" cy="3020191"/>
                    </a:xfrm>
                    <a:prstGeom prst="rect">
                      <a:avLst/>
                    </a:prstGeom>
                    <a:noFill/>
                    <a:ln>
                      <a:noFill/>
                    </a:ln>
                    <a:extLst>
                      <a:ext uri="{53640926-AAD7-44D8-BBD7-CCE9431645EC}">
                        <a14:shadowObscured xmlns:a14="http://schemas.microsoft.com/office/drawing/2010/main"/>
                      </a:ext>
                    </a:extLst>
                  </pic:spPr>
                </pic:pic>
              </a:graphicData>
            </a:graphic>
          </wp:inline>
        </w:drawing>
      </w:r>
    </w:p>
    <w:p w14:paraId="4D70F961" w14:textId="77777777" w:rsidR="00433A19" w:rsidRDefault="00433A19" w:rsidP="00B3518B"/>
    <w:p w14:paraId="609F5C64" w14:textId="0240A935" w:rsidR="009E685C" w:rsidRDefault="00DD298E" w:rsidP="00723183">
      <w:pPr>
        <w:pStyle w:val="ListParagraph"/>
        <w:numPr>
          <w:ilvl w:val="0"/>
          <w:numId w:val="13"/>
        </w:numPr>
      </w:pPr>
      <w:r>
        <w:t>Log on using the Department of Veterans Affairs VETERAN LOGIN</w:t>
      </w:r>
    </w:p>
    <w:p w14:paraId="54AFECD1" w14:textId="77777777" w:rsidR="00705605" w:rsidRDefault="00705605" w:rsidP="00705605"/>
    <w:p w14:paraId="0AFEAA44" w14:textId="0D300D5C" w:rsidR="00DD298E" w:rsidRDefault="00DD298E" w:rsidP="00DD298E">
      <w:r>
        <w:rPr>
          <w:noProof/>
        </w:rPr>
        <w:drawing>
          <wp:inline distT="0" distB="0" distL="0" distR="0" wp14:anchorId="077D2963" wp14:editId="3052ABAF">
            <wp:extent cx="3000375" cy="1704975"/>
            <wp:effectExtent l="0" t="0" r="9525" b="9525"/>
            <wp:docPr id="3" name="Picture 3" descr="Graphic of Department of Veterans Affairs Login " title="Department of Veterans Affairs Log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jpg@01D15F1F.94EF7140"/>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3000375" cy="1704975"/>
                    </a:xfrm>
                    <a:prstGeom prst="rect">
                      <a:avLst/>
                    </a:prstGeom>
                    <a:noFill/>
                    <a:ln>
                      <a:noFill/>
                    </a:ln>
                  </pic:spPr>
                </pic:pic>
              </a:graphicData>
            </a:graphic>
          </wp:inline>
        </w:drawing>
      </w:r>
    </w:p>
    <w:p w14:paraId="090B276D" w14:textId="77777777" w:rsidR="00705605" w:rsidRDefault="00705605" w:rsidP="00DD298E"/>
    <w:p w14:paraId="05A81592" w14:textId="5F066AFA" w:rsidR="00DD298E" w:rsidRDefault="00DD298E" w:rsidP="00723183">
      <w:pPr>
        <w:pStyle w:val="ListParagraph"/>
        <w:numPr>
          <w:ilvl w:val="0"/>
          <w:numId w:val="13"/>
        </w:numPr>
      </w:pPr>
      <w:r>
        <w:t xml:space="preserve">The End User Licensing Agreement appears. </w:t>
      </w:r>
    </w:p>
    <w:p w14:paraId="55B1097F" w14:textId="5EF06552" w:rsidR="00DD298E" w:rsidRDefault="00DD298E" w:rsidP="00AF38A0">
      <w:pPr>
        <w:ind w:left="360"/>
      </w:pPr>
      <w:r>
        <w:t>Note: There are 17 items in the agreement to review before you can Accept or Decline.</w:t>
      </w:r>
    </w:p>
    <w:p w14:paraId="476BF512" w14:textId="77777777" w:rsidR="00DD298E" w:rsidRDefault="00DD298E" w:rsidP="00DD298E"/>
    <w:p w14:paraId="0D9E2C6C" w14:textId="455E75E7" w:rsidR="00DD298E" w:rsidRDefault="00DD298E" w:rsidP="00DD298E">
      <w:r>
        <w:rPr>
          <w:noProof/>
        </w:rPr>
        <w:drawing>
          <wp:inline distT="0" distB="0" distL="0" distR="0" wp14:anchorId="53DE04E5" wp14:editId="17E314E5">
            <wp:extent cx="4362450" cy="1793359"/>
            <wp:effectExtent l="0" t="0" r="0" b="0"/>
            <wp:docPr id="4" name="Picture 4" descr="Graphic of Department of Veterans Affairs End User Agreement" title="Department of Veterans Affairs End User Agre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8.jpg@01D15F1F.94EF7140"/>
                    <pic:cNvPicPr>
                      <a:picLocks noChangeAspect="1" noChangeArrowheads="1"/>
                    </pic:cNvPicPr>
                  </pic:nvPicPr>
                  <pic:blipFill rotWithShape="1">
                    <a:blip r:embed="rId19" r:link="rId20" cstate="print">
                      <a:extLst>
                        <a:ext uri="{28A0092B-C50C-407E-A947-70E740481C1C}">
                          <a14:useLocalDpi xmlns:a14="http://schemas.microsoft.com/office/drawing/2010/main" val="0"/>
                        </a:ext>
                      </a:extLst>
                    </a:blip>
                    <a:srcRect b="58654"/>
                    <a:stretch/>
                  </pic:blipFill>
                  <pic:spPr bwMode="auto">
                    <a:xfrm>
                      <a:off x="0" y="0"/>
                      <a:ext cx="4385675" cy="1802907"/>
                    </a:xfrm>
                    <a:prstGeom prst="rect">
                      <a:avLst/>
                    </a:prstGeom>
                    <a:noFill/>
                    <a:ln>
                      <a:noFill/>
                    </a:ln>
                    <a:extLst>
                      <a:ext uri="{53640926-AAD7-44D8-BBD7-CCE9431645EC}">
                        <a14:shadowObscured xmlns:a14="http://schemas.microsoft.com/office/drawing/2010/main"/>
                      </a:ext>
                    </a:extLst>
                  </pic:spPr>
                </pic:pic>
              </a:graphicData>
            </a:graphic>
          </wp:inline>
        </w:drawing>
      </w:r>
    </w:p>
    <w:p w14:paraId="3B11197B" w14:textId="77777777" w:rsidR="00DD298E" w:rsidRDefault="00DD298E" w:rsidP="00DD298E"/>
    <w:p w14:paraId="3522C086" w14:textId="6E6F11DE" w:rsidR="00DD298E" w:rsidRDefault="00DD298E" w:rsidP="00DD298E">
      <w:r>
        <w:rPr>
          <w:noProof/>
        </w:rPr>
        <w:lastRenderedPageBreak/>
        <w:drawing>
          <wp:inline distT="0" distB="0" distL="0" distR="0" wp14:anchorId="360D6749" wp14:editId="5A63ADF0">
            <wp:extent cx="4362450" cy="2722245"/>
            <wp:effectExtent l="0" t="0" r="0" b="1905"/>
            <wp:docPr id="6" name="Picture 6" descr="cid:image010.jpg@01D15F1F.94EF7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id:image010.jpg@01D15F1F.94EF7140"/>
                    <pic:cNvPicPr>
                      <a:picLocks noChangeAspect="1" noChangeArrowheads="1"/>
                    </pic:cNvPicPr>
                  </pic:nvPicPr>
                  <pic:blipFill>
                    <a:blip r:embed="rId21" r:link="rId22">
                      <a:extLst>
                        <a:ext uri="{28A0092B-C50C-407E-A947-70E740481C1C}">
                          <a14:useLocalDpi xmlns:a14="http://schemas.microsoft.com/office/drawing/2010/main" val="0"/>
                        </a:ext>
                      </a:extLst>
                    </a:blip>
                    <a:srcRect/>
                    <a:stretch>
                      <a:fillRect/>
                    </a:stretch>
                  </pic:blipFill>
                  <pic:spPr bwMode="auto">
                    <a:xfrm>
                      <a:off x="0" y="0"/>
                      <a:ext cx="4388094" cy="2738247"/>
                    </a:xfrm>
                    <a:prstGeom prst="rect">
                      <a:avLst/>
                    </a:prstGeom>
                    <a:noFill/>
                    <a:ln>
                      <a:noFill/>
                    </a:ln>
                  </pic:spPr>
                </pic:pic>
              </a:graphicData>
            </a:graphic>
          </wp:inline>
        </w:drawing>
      </w:r>
    </w:p>
    <w:p w14:paraId="1A0B683D" w14:textId="77777777" w:rsidR="00DD298E" w:rsidRDefault="00DD298E" w:rsidP="00DD298E"/>
    <w:p w14:paraId="4D204073" w14:textId="77777777" w:rsidR="00AF38A0" w:rsidRDefault="00196CCC" w:rsidP="00AF38A0">
      <w:pPr>
        <w:pStyle w:val="ListParagraph"/>
        <w:numPr>
          <w:ilvl w:val="0"/>
          <w:numId w:val="13"/>
        </w:numPr>
      </w:pPr>
      <w:r>
        <w:t>Tap</w:t>
      </w:r>
      <w:r w:rsidR="00433A19">
        <w:t xml:space="preserve"> </w:t>
      </w:r>
      <w:r w:rsidR="00433A19" w:rsidRPr="00DD298E">
        <w:rPr>
          <w:b/>
        </w:rPr>
        <w:t>Accept</w:t>
      </w:r>
      <w:r w:rsidR="00433A19">
        <w:t xml:space="preserve"> to continue.</w:t>
      </w:r>
    </w:p>
    <w:p w14:paraId="65F3DF4A" w14:textId="19AEA2F1" w:rsidR="00433A19" w:rsidRDefault="00DD298E" w:rsidP="00AF38A0">
      <w:pPr>
        <w:pStyle w:val="ListParagraph"/>
        <w:numPr>
          <w:ilvl w:val="0"/>
          <w:numId w:val="13"/>
        </w:numPr>
      </w:pPr>
      <w:r>
        <w:t xml:space="preserve">The Right of Access dialog appears. </w:t>
      </w:r>
    </w:p>
    <w:p w14:paraId="5BADAABA" w14:textId="6D37AA49" w:rsidR="00AF38A0" w:rsidRDefault="00AF38A0" w:rsidP="00AF38A0">
      <w:pPr>
        <w:pStyle w:val="ListParagraph"/>
      </w:pPr>
      <w:r>
        <w:rPr>
          <w:noProof/>
        </w:rPr>
        <w:drawing>
          <wp:inline distT="0" distB="0" distL="0" distR="0" wp14:anchorId="0B8CA4A4" wp14:editId="2D94CD45">
            <wp:extent cx="3962400" cy="3699189"/>
            <wp:effectExtent l="0" t="0" r="0" b="0"/>
            <wp:docPr id="7" name="Picture 7" descr="Graphic of VA Launchpad Right of Access agreement" title="VA Launchpad Right of Ac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11.jpg@01D15F1F.94EF7140"/>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3986575" cy="3721758"/>
                    </a:xfrm>
                    <a:prstGeom prst="rect">
                      <a:avLst/>
                    </a:prstGeom>
                    <a:noFill/>
                    <a:ln>
                      <a:noFill/>
                    </a:ln>
                  </pic:spPr>
                </pic:pic>
              </a:graphicData>
            </a:graphic>
          </wp:inline>
        </w:drawing>
      </w:r>
    </w:p>
    <w:p w14:paraId="5AE8CD90" w14:textId="77777777" w:rsidR="00AF38A0" w:rsidRDefault="00AF38A0" w:rsidP="00AF38A0"/>
    <w:p w14:paraId="4BBB55BB" w14:textId="27C55B6F" w:rsidR="00F7002C" w:rsidRDefault="00196CCC" w:rsidP="00F7002C">
      <w:pPr>
        <w:pStyle w:val="ListParagraph"/>
        <w:numPr>
          <w:ilvl w:val="0"/>
          <w:numId w:val="13"/>
        </w:numPr>
      </w:pPr>
      <w:r>
        <w:t>Tap</w:t>
      </w:r>
      <w:r w:rsidR="00DD298E">
        <w:t xml:space="preserve"> </w:t>
      </w:r>
      <w:r w:rsidR="00DD298E" w:rsidRPr="00D364B8">
        <w:rPr>
          <w:b/>
        </w:rPr>
        <w:t>Next</w:t>
      </w:r>
      <w:r w:rsidR="00DD298E">
        <w:t xml:space="preserve"> to</w:t>
      </w:r>
      <w:r w:rsidR="00AF38A0">
        <w:t xml:space="preserve"> continue on to the Rx Refill application</w:t>
      </w:r>
      <w:r w:rsidR="00DD298E">
        <w:t>.</w:t>
      </w:r>
    </w:p>
    <w:p w14:paraId="37A52757" w14:textId="07C1AA8F" w:rsidR="00EB67E3" w:rsidRDefault="00F7002C" w:rsidP="00A33ADA">
      <w:pPr>
        <w:pStyle w:val="Heading2"/>
      </w:pPr>
      <w:bookmarkStart w:id="19" w:name="_Toc449954602"/>
      <w:r>
        <w:t xml:space="preserve">4.3 </w:t>
      </w:r>
      <w:r w:rsidR="000729E3">
        <w:t>Home Page</w:t>
      </w:r>
      <w:bookmarkEnd w:id="19"/>
    </w:p>
    <w:p w14:paraId="67F3E287" w14:textId="05AB68CB" w:rsidR="000729E3" w:rsidRDefault="001E3AB9" w:rsidP="000729E3">
      <w:pPr>
        <w:pStyle w:val="BodyText"/>
      </w:pPr>
      <w:r>
        <w:t>The Rx</w:t>
      </w:r>
      <w:r w:rsidR="006777DA">
        <w:t xml:space="preserve"> </w:t>
      </w:r>
      <w:r>
        <w:t>R</w:t>
      </w:r>
      <w:r w:rsidR="006777DA">
        <w:t>efill</w:t>
      </w:r>
      <w:r>
        <w:t xml:space="preserve"> Home page is the portal to </w:t>
      </w:r>
      <w:r w:rsidR="00A27757">
        <w:t xml:space="preserve">the </w:t>
      </w:r>
      <w:r>
        <w:t>Rx</w:t>
      </w:r>
      <w:r w:rsidR="00277546">
        <w:t xml:space="preserve"> </w:t>
      </w:r>
      <w:r>
        <w:t>R</w:t>
      </w:r>
      <w:r w:rsidR="00277546">
        <w:t>efill</w:t>
      </w:r>
      <w:r>
        <w:t xml:space="preserve"> </w:t>
      </w:r>
      <w:r w:rsidR="00D23045">
        <w:t>screens</w:t>
      </w:r>
      <w:r w:rsidR="00433A19">
        <w:t>/functions</w:t>
      </w:r>
      <w:r>
        <w:t>.</w:t>
      </w:r>
      <w:r w:rsidR="003B036B">
        <w:t xml:space="preserve"> </w:t>
      </w:r>
      <w:r w:rsidR="00A27757">
        <w:t>The Home page</w:t>
      </w:r>
      <w:r>
        <w:t xml:space="preserve"> also displays information on </w:t>
      </w:r>
      <w:r w:rsidR="003B036B">
        <w:t>the user</w:t>
      </w:r>
      <w:r w:rsidR="006777DA">
        <w:t xml:space="preserve"> (not shown below)</w:t>
      </w:r>
      <w:r w:rsidR="008B5871">
        <w:t xml:space="preserve"> and</w:t>
      </w:r>
      <w:r w:rsidR="006777DA">
        <w:t xml:space="preserve"> </w:t>
      </w:r>
      <w:r w:rsidR="008B5871">
        <w:t>the application</w:t>
      </w:r>
      <w:r w:rsidR="003B036B">
        <w:t xml:space="preserve">. </w:t>
      </w:r>
    </w:p>
    <w:p w14:paraId="145C271E" w14:textId="286FBE34" w:rsidR="00C06B92" w:rsidRDefault="006777DA" w:rsidP="000729E3">
      <w:pPr>
        <w:pStyle w:val="BodyText"/>
      </w:pPr>
      <w:r w:rsidRPr="006777DA">
        <w:rPr>
          <w:noProof/>
        </w:rPr>
        <w:lastRenderedPageBreak/>
        <w:t xml:space="preserve"> </w:t>
      </w:r>
      <w:r>
        <w:rPr>
          <w:noProof/>
        </w:rPr>
        <w:drawing>
          <wp:inline distT="0" distB="0" distL="0" distR="0" wp14:anchorId="61E08F87" wp14:editId="7F5B95D6">
            <wp:extent cx="5943600" cy="1775361"/>
            <wp:effectExtent l="0" t="0" r="0" b="0"/>
            <wp:docPr id="24" name="Picture 24" descr="Rx Refill Home Page" title="Rx Refill Hom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b="6525"/>
                    <a:stretch/>
                  </pic:blipFill>
                  <pic:spPr bwMode="auto">
                    <a:xfrm>
                      <a:off x="0" y="0"/>
                      <a:ext cx="5943600" cy="1775361"/>
                    </a:xfrm>
                    <a:prstGeom prst="rect">
                      <a:avLst/>
                    </a:prstGeom>
                    <a:ln>
                      <a:noFill/>
                    </a:ln>
                    <a:extLst>
                      <a:ext uri="{53640926-AAD7-44D8-BBD7-CCE9431645EC}">
                        <a14:shadowObscured xmlns:a14="http://schemas.microsoft.com/office/drawing/2010/main"/>
                      </a:ext>
                    </a:extLst>
                  </pic:spPr>
                </pic:pic>
              </a:graphicData>
            </a:graphic>
          </wp:inline>
        </w:drawing>
      </w:r>
    </w:p>
    <w:p w14:paraId="1EB822C5" w14:textId="1EAF477F" w:rsidR="003F227D" w:rsidRDefault="003F227D" w:rsidP="003F227D">
      <w:pPr>
        <w:pStyle w:val="Heading1"/>
      </w:pPr>
      <w:bookmarkStart w:id="20" w:name="_Toc449954603"/>
      <w:r>
        <w:t xml:space="preserve">5. </w:t>
      </w:r>
      <w:r w:rsidR="00B241B2">
        <w:t>Basic Navigation</w:t>
      </w:r>
      <w:bookmarkEnd w:id="20"/>
    </w:p>
    <w:p w14:paraId="5D330F80" w14:textId="04D2BF03" w:rsidR="00801816" w:rsidRDefault="007929D2" w:rsidP="007929D2">
      <w:r>
        <w:t xml:space="preserve">This section </w:t>
      </w:r>
      <w:r w:rsidR="00801816">
        <w:t>provides</w:t>
      </w:r>
      <w:r>
        <w:t xml:space="preserve"> </w:t>
      </w:r>
      <w:r w:rsidR="003F227D">
        <w:t xml:space="preserve">the </w:t>
      </w:r>
      <w:r w:rsidR="00B241B2">
        <w:t xml:space="preserve">basic navigation </w:t>
      </w:r>
      <w:r>
        <w:t xml:space="preserve">features of the </w:t>
      </w:r>
      <w:r w:rsidR="003F227D">
        <w:t>Rx</w:t>
      </w:r>
      <w:r w:rsidR="006777DA">
        <w:t xml:space="preserve"> </w:t>
      </w:r>
      <w:r w:rsidR="003F227D">
        <w:t>R</w:t>
      </w:r>
      <w:r w:rsidR="006777DA">
        <w:t>efill</w:t>
      </w:r>
      <w:r w:rsidR="003F227D">
        <w:t xml:space="preserve"> app.</w:t>
      </w:r>
    </w:p>
    <w:p w14:paraId="0AE6823C" w14:textId="22838626" w:rsidR="00801816" w:rsidRDefault="00801816" w:rsidP="00801816">
      <w:pPr>
        <w:pStyle w:val="Heading2"/>
      </w:pPr>
      <w:bookmarkStart w:id="21" w:name="_Toc449954604"/>
      <w:r>
        <w:t>5.1 Navigation Ribbon</w:t>
      </w:r>
      <w:bookmarkEnd w:id="21"/>
    </w:p>
    <w:p w14:paraId="0111EDBF" w14:textId="461099F1" w:rsidR="00801816" w:rsidRDefault="00801816" w:rsidP="00801816">
      <w:r>
        <w:t>The Navigation ribbon on each screen of the Rx</w:t>
      </w:r>
      <w:r w:rsidR="006777DA">
        <w:t xml:space="preserve"> </w:t>
      </w:r>
      <w:r>
        <w:t>R</w:t>
      </w:r>
      <w:r w:rsidR="006777DA">
        <w:t>efill</w:t>
      </w:r>
      <w:r>
        <w:t xml:space="preserve"> app allows the user to move within the app to the following:</w:t>
      </w:r>
    </w:p>
    <w:p w14:paraId="0E09E5FE" w14:textId="1C3330DA" w:rsidR="00801816" w:rsidRDefault="00801816" w:rsidP="00723183">
      <w:pPr>
        <w:pStyle w:val="ListParagraph"/>
        <w:numPr>
          <w:ilvl w:val="0"/>
          <w:numId w:val="16"/>
        </w:numPr>
      </w:pPr>
      <w:r>
        <w:t>Home page</w:t>
      </w:r>
    </w:p>
    <w:p w14:paraId="32D86D24" w14:textId="61DFD387" w:rsidR="00801816" w:rsidRDefault="00801816" w:rsidP="00723183">
      <w:pPr>
        <w:pStyle w:val="ListParagraph"/>
        <w:numPr>
          <w:ilvl w:val="0"/>
          <w:numId w:val="16"/>
        </w:numPr>
      </w:pPr>
      <w:r>
        <w:t>Features</w:t>
      </w:r>
    </w:p>
    <w:p w14:paraId="2BB91793" w14:textId="1BF419EA" w:rsidR="00801816" w:rsidRDefault="00801816" w:rsidP="00723183">
      <w:pPr>
        <w:pStyle w:val="ListParagraph"/>
        <w:numPr>
          <w:ilvl w:val="0"/>
          <w:numId w:val="16"/>
        </w:numPr>
      </w:pPr>
      <w:r>
        <w:t>About</w:t>
      </w:r>
    </w:p>
    <w:p w14:paraId="42E9BC93" w14:textId="7E92D68F" w:rsidR="00801816" w:rsidRDefault="00801816" w:rsidP="00723183">
      <w:pPr>
        <w:pStyle w:val="ListParagraph"/>
        <w:numPr>
          <w:ilvl w:val="0"/>
          <w:numId w:val="16"/>
        </w:numPr>
      </w:pPr>
      <w:r>
        <w:t>Help</w:t>
      </w:r>
    </w:p>
    <w:p w14:paraId="54FC27CF" w14:textId="77777777" w:rsidR="00555103" w:rsidRDefault="00555103" w:rsidP="00555103"/>
    <w:p w14:paraId="36640452" w14:textId="660DE179" w:rsidR="00555103" w:rsidRDefault="0054644B" w:rsidP="00801816">
      <w:r w:rsidRPr="0054644B">
        <w:rPr>
          <w:noProof/>
        </w:rPr>
        <w:drawing>
          <wp:inline distT="0" distB="0" distL="0" distR="0" wp14:anchorId="6AE23F9F" wp14:editId="4E7792DB">
            <wp:extent cx="5943168" cy="504825"/>
            <wp:effectExtent l="0" t="0" r="635" b="0"/>
            <wp:docPr id="12" name="Picture 12" descr="RxR Navigation Ribbon" title="RxR Navigation Ribb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wczarza\Desktop\RxR pictures\2.png"/>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a:stretch/>
                  </pic:blipFill>
                  <pic:spPr bwMode="auto">
                    <a:xfrm>
                      <a:off x="0" y="0"/>
                      <a:ext cx="5943600" cy="504862"/>
                    </a:xfrm>
                    <a:prstGeom prst="rect">
                      <a:avLst/>
                    </a:prstGeom>
                    <a:noFill/>
                    <a:ln>
                      <a:noFill/>
                    </a:ln>
                    <a:extLst>
                      <a:ext uri="{53640926-AAD7-44D8-BBD7-CCE9431645EC}">
                        <a14:shadowObscured xmlns:a14="http://schemas.microsoft.com/office/drawing/2010/main"/>
                      </a:ext>
                    </a:extLst>
                  </pic:spPr>
                </pic:pic>
              </a:graphicData>
            </a:graphic>
          </wp:inline>
        </w:drawing>
      </w:r>
    </w:p>
    <w:p w14:paraId="36069B4D" w14:textId="7ECD01E3" w:rsidR="00555103" w:rsidRDefault="00555103" w:rsidP="00801816"/>
    <w:p w14:paraId="27114243" w14:textId="4A1CC21F" w:rsidR="00801816" w:rsidRDefault="00801816" w:rsidP="00801816">
      <w:r>
        <w:t>Information on each of these areas is covered in the following sections.</w:t>
      </w:r>
    </w:p>
    <w:p w14:paraId="4E923011" w14:textId="7EA91E1A" w:rsidR="00801816" w:rsidRDefault="00801816" w:rsidP="00801816">
      <w:pPr>
        <w:pStyle w:val="Heading2"/>
      </w:pPr>
      <w:bookmarkStart w:id="22" w:name="_Toc449954605"/>
      <w:r>
        <w:t>5.2 Home Page</w:t>
      </w:r>
      <w:bookmarkEnd w:id="22"/>
    </w:p>
    <w:p w14:paraId="4E2CF50D" w14:textId="10AFA4E8" w:rsidR="00801816" w:rsidRDefault="00733070" w:rsidP="00801816">
      <w:r>
        <w:t>As discussed previously, The Rx Refill</w:t>
      </w:r>
      <w:r w:rsidR="00801816">
        <w:t xml:space="preserve"> Home page is the portal to the Rx</w:t>
      </w:r>
      <w:r w:rsidR="006777DA">
        <w:t xml:space="preserve"> </w:t>
      </w:r>
      <w:r w:rsidR="00801816">
        <w:t>R</w:t>
      </w:r>
      <w:r w:rsidR="006777DA">
        <w:t>efill</w:t>
      </w:r>
      <w:r w:rsidR="00801816">
        <w:t xml:space="preserve"> screens/functions. </w:t>
      </w:r>
    </w:p>
    <w:p w14:paraId="14CE713D" w14:textId="14BCCFC2" w:rsidR="007929D2" w:rsidRDefault="00801816" w:rsidP="007929D2">
      <w:pPr>
        <w:pStyle w:val="Heading2"/>
      </w:pPr>
      <w:bookmarkStart w:id="23" w:name="_Toc449954606"/>
      <w:r>
        <w:t>5</w:t>
      </w:r>
      <w:r w:rsidR="00555103">
        <w:t>.3</w:t>
      </w:r>
      <w:r>
        <w:t xml:space="preserve"> </w:t>
      </w:r>
      <w:r w:rsidR="007929D2">
        <w:t>Features Menu</w:t>
      </w:r>
      <w:bookmarkEnd w:id="23"/>
    </w:p>
    <w:p w14:paraId="6FC2F207" w14:textId="3456F343" w:rsidR="007929D2" w:rsidRDefault="00801816" w:rsidP="007929D2">
      <w:r>
        <w:t>E</w:t>
      </w:r>
      <w:r w:rsidR="007929D2">
        <w:t xml:space="preserve">ach feature can be accessed from the navigation ribbon on whatever page the user may be on. </w:t>
      </w:r>
    </w:p>
    <w:p w14:paraId="5DE5BB1A" w14:textId="37F48A0B" w:rsidR="007929D2" w:rsidRDefault="007929D2" w:rsidP="007929D2"/>
    <w:p w14:paraId="5A60F19B" w14:textId="3A3257A0" w:rsidR="007929D2" w:rsidRDefault="007929D2" w:rsidP="007929D2">
      <w:r>
        <w:t>The Features menu allows quick navigation to screens in the Rx Refill app.</w:t>
      </w:r>
    </w:p>
    <w:p w14:paraId="301D1215" w14:textId="28BD9B94" w:rsidR="007929D2" w:rsidRDefault="007929D2" w:rsidP="007929D2"/>
    <w:p w14:paraId="664B7D07" w14:textId="3868F9B4" w:rsidR="007929D2" w:rsidRDefault="00877F76" w:rsidP="007929D2">
      <w:r>
        <w:rPr>
          <w:noProof/>
        </w:rPr>
        <w:lastRenderedPageBreak/>
        <w:drawing>
          <wp:inline distT="0" distB="0" distL="0" distR="0" wp14:anchorId="2E404B01" wp14:editId="5AFD00A9">
            <wp:extent cx="1935678" cy="1676971"/>
            <wp:effectExtent l="0" t="0" r="7620" b="0"/>
            <wp:docPr id="8" name="Picture 8" descr="Rx Refill Features menu" title="Rx Refill Features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1951517" cy="1690693"/>
                    </a:xfrm>
                    <a:prstGeom prst="rect">
                      <a:avLst/>
                    </a:prstGeom>
                  </pic:spPr>
                </pic:pic>
              </a:graphicData>
            </a:graphic>
          </wp:inline>
        </w:drawing>
      </w:r>
    </w:p>
    <w:p w14:paraId="0BE277CF" w14:textId="33B85371" w:rsidR="007929D2" w:rsidRDefault="007929D2" w:rsidP="00A70040">
      <w:pPr>
        <w:pStyle w:val="BodyText"/>
      </w:pPr>
      <w:r>
        <w:t>To navigate using Features:</w:t>
      </w:r>
    </w:p>
    <w:p w14:paraId="625AAC8D" w14:textId="7BF0CE9D" w:rsidR="007929D2" w:rsidRDefault="007929D2" w:rsidP="00723183">
      <w:pPr>
        <w:pStyle w:val="BodyText"/>
        <w:numPr>
          <w:ilvl w:val="0"/>
          <w:numId w:val="11"/>
        </w:numPr>
      </w:pPr>
      <w:r>
        <w:t xml:space="preserve">Tap the </w:t>
      </w:r>
      <w:r w:rsidRPr="007B2B78">
        <w:rPr>
          <w:b/>
        </w:rPr>
        <w:t>Features</w:t>
      </w:r>
      <w:r>
        <w:t xml:space="preserve"> drop down. The Features drop down menu displays.</w:t>
      </w:r>
    </w:p>
    <w:p w14:paraId="292446F5" w14:textId="379BE4ED" w:rsidR="007929D2" w:rsidRDefault="007929D2" w:rsidP="007929D2">
      <w:pPr>
        <w:pStyle w:val="BodyText"/>
        <w:numPr>
          <w:ilvl w:val="0"/>
          <w:numId w:val="11"/>
        </w:numPr>
      </w:pPr>
      <w:r>
        <w:t>Tap the desired location.</w:t>
      </w:r>
      <w:r w:rsidR="008B5871">
        <w:t xml:space="preserve"> </w:t>
      </w:r>
      <w:r>
        <w:t>The app will display the selected location.</w:t>
      </w:r>
    </w:p>
    <w:p w14:paraId="37AE1857" w14:textId="6D7255D2" w:rsidR="007929D2" w:rsidRDefault="00555103" w:rsidP="00555103">
      <w:pPr>
        <w:pStyle w:val="Heading2"/>
      </w:pPr>
      <w:bookmarkStart w:id="24" w:name="_Toc449954607"/>
      <w:r>
        <w:t>5.4 About</w:t>
      </w:r>
      <w:bookmarkEnd w:id="24"/>
    </w:p>
    <w:p w14:paraId="4B8AEE1B" w14:textId="0ECEAA2B" w:rsidR="003F227D" w:rsidRDefault="00555103" w:rsidP="00555103">
      <w:r>
        <w:t>The About page provides the following information on the application:</w:t>
      </w:r>
    </w:p>
    <w:p w14:paraId="15079B81" w14:textId="4D0C251E" w:rsidR="00555103" w:rsidRDefault="00555103" w:rsidP="00E23273">
      <w:pPr>
        <w:pStyle w:val="BodyText"/>
        <w:numPr>
          <w:ilvl w:val="0"/>
          <w:numId w:val="19"/>
        </w:numPr>
      </w:pPr>
      <w:r>
        <w:t>Application name</w:t>
      </w:r>
    </w:p>
    <w:p w14:paraId="42BB0E07" w14:textId="752E4327" w:rsidR="00555103" w:rsidRDefault="00555103" w:rsidP="00E23273">
      <w:pPr>
        <w:pStyle w:val="BodyText"/>
        <w:numPr>
          <w:ilvl w:val="0"/>
          <w:numId w:val="19"/>
        </w:numPr>
      </w:pPr>
      <w:r>
        <w:t>Current version of the app being used</w:t>
      </w:r>
    </w:p>
    <w:p w14:paraId="283E4087" w14:textId="2EE784A5" w:rsidR="00555103" w:rsidRDefault="00555103" w:rsidP="00E23273">
      <w:pPr>
        <w:pStyle w:val="BodyText"/>
        <w:numPr>
          <w:ilvl w:val="0"/>
          <w:numId w:val="19"/>
        </w:numPr>
      </w:pPr>
      <w:r>
        <w:t>Who developed the app</w:t>
      </w:r>
    </w:p>
    <w:p w14:paraId="773E473E" w14:textId="12BA6F1D" w:rsidR="00555103" w:rsidRDefault="00555103" w:rsidP="00E23273">
      <w:pPr>
        <w:pStyle w:val="BodyText"/>
        <w:numPr>
          <w:ilvl w:val="0"/>
          <w:numId w:val="19"/>
        </w:numPr>
      </w:pPr>
      <w:r>
        <w:t>National release date of the app</w:t>
      </w:r>
    </w:p>
    <w:p w14:paraId="52FEC438" w14:textId="268A5635" w:rsidR="00555103" w:rsidRDefault="00555103" w:rsidP="00E23273">
      <w:pPr>
        <w:pStyle w:val="BodyText"/>
        <w:numPr>
          <w:ilvl w:val="0"/>
          <w:numId w:val="19"/>
        </w:numPr>
      </w:pPr>
      <w:r>
        <w:t>Description of the app</w:t>
      </w:r>
    </w:p>
    <w:p w14:paraId="7E7962A3" w14:textId="77777777" w:rsidR="00555103" w:rsidRDefault="00555103" w:rsidP="00555103"/>
    <w:p w14:paraId="3471D314" w14:textId="34676903" w:rsidR="00555103" w:rsidRDefault="00555103" w:rsidP="00555103">
      <w:pPr>
        <w:pStyle w:val="BodyText"/>
      </w:pPr>
      <w:r>
        <w:t>To view the About information:</w:t>
      </w:r>
    </w:p>
    <w:p w14:paraId="2E6192B7" w14:textId="77777777" w:rsidR="008B5871" w:rsidRDefault="00555103" w:rsidP="008B5871">
      <w:pPr>
        <w:pStyle w:val="BodyText"/>
        <w:numPr>
          <w:ilvl w:val="0"/>
          <w:numId w:val="7"/>
        </w:numPr>
      </w:pPr>
      <w:r>
        <w:t xml:space="preserve">Tap </w:t>
      </w:r>
      <w:r w:rsidRPr="00555103">
        <w:rPr>
          <w:b/>
        </w:rPr>
        <w:t>About</w:t>
      </w:r>
      <w:r>
        <w:t>.</w:t>
      </w:r>
    </w:p>
    <w:p w14:paraId="7335EF0E" w14:textId="70464BE5" w:rsidR="00555103" w:rsidRDefault="00555103" w:rsidP="008B5871">
      <w:pPr>
        <w:pStyle w:val="BodyText"/>
        <w:numPr>
          <w:ilvl w:val="0"/>
          <w:numId w:val="7"/>
        </w:numPr>
      </w:pPr>
      <w:r>
        <w:t>The About information displays.</w:t>
      </w:r>
    </w:p>
    <w:p w14:paraId="3F0C9E3C" w14:textId="48DD475F" w:rsidR="00555103" w:rsidRDefault="005527B7" w:rsidP="00555103">
      <w:r>
        <w:rPr>
          <w:noProof/>
        </w:rPr>
        <w:lastRenderedPageBreak/>
        <w:drawing>
          <wp:inline distT="0" distB="0" distL="0" distR="0" wp14:anchorId="6C07D37D" wp14:editId="0A4F4E5C">
            <wp:extent cx="3535543" cy="3182587"/>
            <wp:effectExtent l="0" t="0" r="8255" b="0"/>
            <wp:docPr id="11" name="Picture 11" descr="Rx Refill About page" title="Rx Refill Abou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556615" cy="3201556"/>
                    </a:xfrm>
                    <a:prstGeom prst="rect">
                      <a:avLst/>
                    </a:prstGeom>
                  </pic:spPr>
                </pic:pic>
              </a:graphicData>
            </a:graphic>
          </wp:inline>
        </w:drawing>
      </w:r>
    </w:p>
    <w:p w14:paraId="3B3D173E" w14:textId="17F47AF6" w:rsidR="003F227D" w:rsidRDefault="00B241B2" w:rsidP="00B241B2">
      <w:pPr>
        <w:ind w:left="360"/>
      </w:pPr>
      <w:r>
        <w:t xml:space="preserve">2.  </w:t>
      </w:r>
      <w:r w:rsidR="00196CCC">
        <w:t>Tap</w:t>
      </w:r>
      <w:r>
        <w:t xml:space="preserve"> </w:t>
      </w:r>
      <w:r w:rsidRPr="00B241B2">
        <w:rPr>
          <w:b/>
        </w:rPr>
        <w:t>Close</w:t>
      </w:r>
      <w:r>
        <w:t xml:space="preserve"> to exit the About page and return to the app screen the user is on.</w:t>
      </w:r>
    </w:p>
    <w:p w14:paraId="12ACA547" w14:textId="7E75AC96" w:rsidR="00A27757" w:rsidRDefault="00B241B2" w:rsidP="00B241B2">
      <w:pPr>
        <w:pStyle w:val="Heading2"/>
      </w:pPr>
      <w:bookmarkStart w:id="25" w:name="_Toc449954608"/>
      <w:r>
        <w:t xml:space="preserve">5.5 </w:t>
      </w:r>
      <w:r w:rsidR="00A27757">
        <w:t>Accessing Help</w:t>
      </w:r>
      <w:bookmarkEnd w:id="25"/>
    </w:p>
    <w:p w14:paraId="3F14B531" w14:textId="2DB6A28D" w:rsidR="00B241B2" w:rsidRDefault="00B241B2" w:rsidP="00A27757">
      <w:pPr>
        <w:pStyle w:val="BodyText"/>
      </w:pPr>
      <w:r>
        <w:t>The Help page provides the following information:</w:t>
      </w:r>
    </w:p>
    <w:p w14:paraId="4943162D" w14:textId="09D35BFF" w:rsidR="00B241B2" w:rsidRDefault="00B241B2" w:rsidP="00723183">
      <w:pPr>
        <w:pStyle w:val="BodyText"/>
        <w:numPr>
          <w:ilvl w:val="0"/>
          <w:numId w:val="19"/>
        </w:numPr>
      </w:pPr>
      <w:r>
        <w:t>Browsers the app is supported on</w:t>
      </w:r>
    </w:p>
    <w:p w14:paraId="18442886" w14:textId="2DAED29D" w:rsidR="00B241B2" w:rsidRDefault="00B241B2" w:rsidP="00723183">
      <w:pPr>
        <w:pStyle w:val="BodyText"/>
        <w:numPr>
          <w:ilvl w:val="0"/>
          <w:numId w:val="19"/>
        </w:numPr>
      </w:pPr>
      <w:r>
        <w:t>A link to the online User Manual and Frequently Asked Questions</w:t>
      </w:r>
    </w:p>
    <w:p w14:paraId="26D2A183" w14:textId="798AD536" w:rsidR="00B241B2" w:rsidRDefault="00B241B2" w:rsidP="00723183">
      <w:pPr>
        <w:pStyle w:val="BodyText"/>
        <w:numPr>
          <w:ilvl w:val="0"/>
          <w:numId w:val="19"/>
        </w:numPr>
      </w:pPr>
      <w:r>
        <w:t>Toll Free phone number to the Help Desk</w:t>
      </w:r>
    </w:p>
    <w:p w14:paraId="2488C673" w14:textId="4E79E4D0" w:rsidR="00B241B2" w:rsidRDefault="00B241B2" w:rsidP="00723183">
      <w:pPr>
        <w:pStyle w:val="BodyText"/>
        <w:numPr>
          <w:ilvl w:val="0"/>
          <w:numId w:val="19"/>
        </w:numPr>
      </w:pPr>
      <w:r>
        <w:t>TTY Toll Free phone number to the Help Desk</w:t>
      </w:r>
    </w:p>
    <w:p w14:paraId="354BE265" w14:textId="3B390692" w:rsidR="00B241B2" w:rsidRDefault="00B241B2" w:rsidP="00723183">
      <w:pPr>
        <w:pStyle w:val="BodyText"/>
        <w:numPr>
          <w:ilvl w:val="0"/>
          <w:numId w:val="19"/>
        </w:numPr>
      </w:pPr>
      <w:r>
        <w:t>A link to where the user can provide feedback on the app</w:t>
      </w:r>
    </w:p>
    <w:p w14:paraId="1C2BE79E" w14:textId="0968B3CF" w:rsidR="005527B7" w:rsidRDefault="005527B7" w:rsidP="00723183">
      <w:pPr>
        <w:pStyle w:val="BodyText"/>
        <w:numPr>
          <w:ilvl w:val="0"/>
          <w:numId w:val="19"/>
        </w:numPr>
      </w:pPr>
      <w:r>
        <w:t>Contact your Healthcare Provider if Clinical Assistance is needed</w:t>
      </w:r>
    </w:p>
    <w:p w14:paraId="20E196F3" w14:textId="10C6C346" w:rsidR="005527B7" w:rsidRDefault="005527B7" w:rsidP="00723183">
      <w:pPr>
        <w:pStyle w:val="BodyText"/>
        <w:numPr>
          <w:ilvl w:val="0"/>
          <w:numId w:val="19"/>
        </w:numPr>
      </w:pPr>
      <w:r>
        <w:t>Call 911 if it is an emergency</w:t>
      </w:r>
    </w:p>
    <w:p w14:paraId="57823C78" w14:textId="6358064C" w:rsidR="00B241B2" w:rsidRDefault="00B241B2" w:rsidP="00B241B2">
      <w:pPr>
        <w:pStyle w:val="BodyText"/>
      </w:pPr>
      <w:r>
        <w:t xml:space="preserve">To view the </w:t>
      </w:r>
      <w:r w:rsidR="007C6B66">
        <w:t>Help information:</w:t>
      </w:r>
    </w:p>
    <w:p w14:paraId="0F3B2293" w14:textId="180D33E2" w:rsidR="00A27757" w:rsidRDefault="00A27757" w:rsidP="00723183">
      <w:pPr>
        <w:pStyle w:val="BodyText"/>
        <w:numPr>
          <w:ilvl w:val="0"/>
          <w:numId w:val="20"/>
        </w:numPr>
      </w:pPr>
      <w:r>
        <w:t xml:space="preserve">Tap </w:t>
      </w:r>
      <w:r w:rsidR="00B87AC9" w:rsidRPr="007C6B66">
        <w:rPr>
          <w:b/>
        </w:rPr>
        <w:t>Help</w:t>
      </w:r>
      <w:r>
        <w:t>.</w:t>
      </w:r>
    </w:p>
    <w:p w14:paraId="08921917" w14:textId="1D5DFAF8" w:rsidR="00C10933" w:rsidRPr="00C10933" w:rsidRDefault="005527B7" w:rsidP="00C10933">
      <w:pPr>
        <w:pStyle w:val="BodyText"/>
      </w:pPr>
      <w:r>
        <w:rPr>
          <w:noProof/>
        </w:rPr>
        <w:lastRenderedPageBreak/>
        <w:drawing>
          <wp:inline distT="0" distB="0" distL="0" distR="0" wp14:anchorId="3971D017" wp14:editId="4298CBF9">
            <wp:extent cx="4252210" cy="4655127"/>
            <wp:effectExtent l="0" t="0" r="0" b="0"/>
            <wp:docPr id="14" name="Picture 14" descr="Rx Refill Help page" title="Rx Refill Help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60369" cy="4664059"/>
                    </a:xfrm>
                    <a:prstGeom prst="rect">
                      <a:avLst/>
                    </a:prstGeom>
                  </pic:spPr>
                </pic:pic>
              </a:graphicData>
            </a:graphic>
          </wp:inline>
        </w:drawing>
      </w:r>
    </w:p>
    <w:p w14:paraId="15A9942A" w14:textId="78F67475" w:rsidR="00E067F4" w:rsidRDefault="00196CCC" w:rsidP="00723183">
      <w:pPr>
        <w:pStyle w:val="BodyText"/>
        <w:numPr>
          <w:ilvl w:val="0"/>
          <w:numId w:val="20"/>
        </w:numPr>
      </w:pPr>
      <w:r>
        <w:t>Tap</w:t>
      </w:r>
      <w:r w:rsidR="007C6B66">
        <w:t xml:space="preserve"> </w:t>
      </w:r>
      <w:r w:rsidR="007C6B66" w:rsidRPr="00B241B2">
        <w:rPr>
          <w:b/>
        </w:rPr>
        <w:t>Close</w:t>
      </w:r>
      <w:r w:rsidR="007C6B66">
        <w:t xml:space="preserve"> to exit the Help page and return to the app screen the user is on.</w:t>
      </w:r>
      <w:r w:rsidR="00E067F4">
        <w:t xml:space="preserve"> </w:t>
      </w:r>
    </w:p>
    <w:p w14:paraId="6B0861F7" w14:textId="0B032F85" w:rsidR="007C6B66" w:rsidRDefault="007C6B66" w:rsidP="007B2B78">
      <w:pPr>
        <w:pStyle w:val="BodyText"/>
      </w:pPr>
      <w:r>
        <w:br w:type="page"/>
      </w:r>
    </w:p>
    <w:p w14:paraId="075F3226" w14:textId="32D52A3D" w:rsidR="007B2B78" w:rsidRDefault="007C6B66" w:rsidP="007C6B66">
      <w:pPr>
        <w:pStyle w:val="Heading1"/>
      </w:pPr>
      <w:bookmarkStart w:id="26" w:name="_Toc449954609"/>
      <w:r>
        <w:lastRenderedPageBreak/>
        <w:t>6. Rx</w:t>
      </w:r>
      <w:r w:rsidR="00E23273">
        <w:t xml:space="preserve"> </w:t>
      </w:r>
      <w:r>
        <w:t>R</w:t>
      </w:r>
      <w:r w:rsidR="00E23273">
        <w:t>efill</w:t>
      </w:r>
      <w:r>
        <w:t xml:space="preserve"> Application Features</w:t>
      </w:r>
      <w:bookmarkEnd w:id="26"/>
    </w:p>
    <w:p w14:paraId="5B6FBDA5" w14:textId="529C305C" w:rsidR="007B2B78" w:rsidRDefault="00237E2D" w:rsidP="007B2B78">
      <w:pPr>
        <w:pStyle w:val="BodyText"/>
      </w:pPr>
      <w:r>
        <w:t>The following sections provide information and instructions on the features of the Rx</w:t>
      </w:r>
      <w:r w:rsidR="005527B7">
        <w:t xml:space="preserve"> </w:t>
      </w:r>
      <w:r>
        <w:t>R</w:t>
      </w:r>
      <w:r w:rsidR="005527B7">
        <w:t>efill</w:t>
      </w:r>
      <w:r>
        <w:t xml:space="preserve"> application.</w:t>
      </w:r>
    </w:p>
    <w:p w14:paraId="0559F29D" w14:textId="3BAABB70" w:rsidR="00237E2D" w:rsidRPr="00FE224D" w:rsidRDefault="00237E2D" w:rsidP="00237E2D">
      <w:pPr>
        <w:pStyle w:val="Heading2"/>
        <w:rPr>
          <w:rFonts w:eastAsia="Times New Roman"/>
        </w:rPr>
      </w:pPr>
      <w:bookmarkStart w:id="27" w:name="_Toc449954610"/>
      <w:r>
        <w:rPr>
          <w:rFonts w:eastAsia="Times New Roman"/>
        </w:rPr>
        <w:t xml:space="preserve">6.1 </w:t>
      </w:r>
      <w:r w:rsidRPr="00FE224D">
        <w:rPr>
          <w:rFonts w:eastAsia="Times New Roman"/>
        </w:rPr>
        <w:t xml:space="preserve">Refillable VA </w:t>
      </w:r>
      <w:r w:rsidR="007E626D">
        <w:rPr>
          <w:rFonts w:eastAsia="Times New Roman"/>
        </w:rPr>
        <w:t>Medications</w:t>
      </w:r>
      <w:bookmarkEnd w:id="27"/>
    </w:p>
    <w:p w14:paraId="29384F99" w14:textId="192884E9" w:rsidR="00237E2D" w:rsidRDefault="00237E2D" w:rsidP="00237E2D">
      <w:pPr>
        <w:pStyle w:val="BodyText"/>
        <w:rPr>
          <w:rFonts w:eastAsia="Times New Roman"/>
        </w:rPr>
      </w:pPr>
      <w:r>
        <w:t>The Refillable VA Medications screen allows the ordering of refillable prescriptions. It also displays prescriptions that are refillable and prescriptions that have been submitted for processing. A Sort option sets the display to show prescriptions in the desired order.</w:t>
      </w:r>
    </w:p>
    <w:p w14:paraId="66BD1F30" w14:textId="3861221B" w:rsidR="00237E2D" w:rsidRDefault="00237E2D" w:rsidP="00237E2D">
      <w:pPr>
        <w:pStyle w:val="BodyText"/>
        <w:rPr>
          <w:rFonts w:eastAsia="Times New Roman"/>
        </w:rPr>
      </w:pPr>
      <w:r>
        <w:rPr>
          <w:rFonts w:eastAsia="Times New Roman"/>
        </w:rPr>
        <w:t>Functionality of the Refillable VA Prescriptions feature includes</w:t>
      </w:r>
      <w:r w:rsidRPr="00FE224D">
        <w:rPr>
          <w:rFonts w:eastAsia="Times New Roman"/>
        </w:rPr>
        <w:t>:</w:t>
      </w:r>
    </w:p>
    <w:p w14:paraId="00627073" w14:textId="1D450B0B" w:rsidR="00237E2D" w:rsidRPr="0042656A" w:rsidRDefault="00237E2D" w:rsidP="00723183">
      <w:pPr>
        <w:pStyle w:val="BodyText"/>
        <w:numPr>
          <w:ilvl w:val="0"/>
          <w:numId w:val="1"/>
        </w:numPr>
        <w:rPr>
          <w:rFonts w:eastAsia="Times New Roman"/>
        </w:rPr>
      </w:pPr>
      <w:r w:rsidRPr="0042656A">
        <w:rPr>
          <w:rFonts w:eastAsia="Times New Roman"/>
        </w:rPr>
        <w:t xml:space="preserve">Prescription Name </w:t>
      </w:r>
    </w:p>
    <w:p w14:paraId="5B80907E" w14:textId="055B9021" w:rsidR="00237E2D" w:rsidRPr="00FE224D" w:rsidRDefault="00664E4D" w:rsidP="00723183">
      <w:pPr>
        <w:pStyle w:val="BodyText"/>
        <w:numPr>
          <w:ilvl w:val="0"/>
          <w:numId w:val="1"/>
        </w:numPr>
        <w:rPr>
          <w:rFonts w:eastAsia="Times New Roman"/>
        </w:rPr>
      </w:pPr>
      <w:r>
        <w:rPr>
          <w:rFonts w:eastAsia="Times New Roman"/>
        </w:rPr>
        <w:t>Refill S</w:t>
      </w:r>
      <w:r w:rsidR="00C46B08" w:rsidRPr="00FE224D">
        <w:rPr>
          <w:rFonts w:eastAsia="Times New Roman"/>
        </w:rPr>
        <w:t>tatus</w:t>
      </w:r>
    </w:p>
    <w:p w14:paraId="6E340BC3" w14:textId="49B7C62B" w:rsidR="00237E2D" w:rsidRPr="00FE224D" w:rsidRDefault="00237E2D" w:rsidP="00723183">
      <w:pPr>
        <w:pStyle w:val="BodyText"/>
        <w:numPr>
          <w:ilvl w:val="0"/>
          <w:numId w:val="1"/>
        </w:numPr>
        <w:rPr>
          <w:rFonts w:eastAsia="Times New Roman"/>
        </w:rPr>
      </w:pPr>
      <w:r w:rsidRPr="00FE224D">
        <w:rPr>
          <w:rFonts w:eastAsia="Times New Roman"/>
        </w:rPr>
        <w:t xml:space="preserve">Prescription </w:t>
      </w:r>
      <w:r w:rsidR="00C46B08">
        <w:rPr>
          <w:rFonts w:eastAsia="Times New Roman"/>
        </w:rPr>
        <w:t>Number</w:t>
      </w:r>
    </w:p>
    <w:p w14:paraId="5DB425D5" w14:textId="2A3A332B" w:rsidR="00237E2D" w:rsidRPr="00FE224D" w:rsidRDefault="00C46B08" w:rsidP="00723183">
      <w:pPr>
        <w:pStyle w:val="BodyText"/>
        <w:numPr>
          <w:ilvl w:val="0"/>
          <w:numId w:val="1"/>
        </w:numPr>
        <w:rPr>
          <w:rFonts w:eastAsia="Times New Roman"/>
        </w:rPr>
      </w:pPr>
      <w:r>
        <w:rPr>
          <w:rFonts w:eastAsia="Times New Roman"/>
        </w:rPr>
        <w:t>VA Facility</w:t>
      </w:r>
    </w:p>
    <w:p w14:paraId="631C4F18" w14:textId="064DEDE6" w:rsidR="00237E2D" w:rsidRDefault="00664E4D" w:rsidP="00723183">
      <w:pPr>
        <w:pStyle w:val="BodyText"/>
        <w:numPr>
          <w:ilvl w:val="0"/>
          <w:numId w:val="1"/>
        </w:numPr>
        <w:rPr>
          <w:rFonts w:eastAsia="Times New Roman"/>
        </w:rPr>
      </w:pPr>
      <w:r>
        <w:rPr>
          <w:rFonts w:eastAsia="Times New Roman"/>
        </w:rPr>
        <w:t xml:space="preserve">See </w:t>
      </w:r>
      <w:r w:rsidR="00C46B08">
        <w:rPr>
          <w:rFonts w:eastAsia="Times New Roman"/>
        </w:rPr>
        <w:t>Details</w:t>
      </w:r>
    </w:p>
    <w:p w14:paraId="76AC387D" w14:textId="33609088" w:rsidR="00664E4D" w:rsidRDefault="00664E4D" w:rsidP="00664E4D">
      <w:pPr>
        <w:pStyle w:val="BodyText"/>
        <w:rPr>
          <w:rFonts w:eastAsia="Times New Roman"/>
        </w:rPr>
      </w:pPr>
      <w:r>
        <w:rPr>
          <w:rFonts w:eastAsia="Times New Roman"/>
        </w:rPr>
        <w:t>Under See Details, the Refill Details screen includes:</w:t>
      </w:r>
    </w:p>
    <w:p w14:paraId="44EC2BFE" w14:textId="74B890D1" w:rsidR="00664E4D" w:rsidRDefault="00664E4D" w:rsidP="00664E4D">
      <w:pPr>
        <w:pStyle w:val="BodyText"/>
        <w:numPr>
          <w:ilvl w:val="0"/>
          <w:numId w:val="1"/>
        </w:numPr>
        <w:rPr>
          <w:rFonts w:eastAsia="Times New Roman"/>
        </w:rPr>
      </w:pPr>
      <w:r>
        <w:rPr>
          <w:rFonts w:eastAsia="Times New Roman"/>
        </w:rPr>
        <w:t>Quantity</w:t>
      </w:r>
    </w:p>
    <w:p w14:paraId="1A958268" w14:textId="63A233FA" w:rsidR="00664E4D" w:rsidRDefault="00664E4D" w:rsidP="00664E4D">
      <w:pPr>
        <w:pStyle w:val="BodyText"/>
        <w:numPr>
          <w:ilvl w:val="0"/>
          <w:numId w:val="1"/>
        </w:numPr>
        <w:rPr>
          <w:rFonts w:eastAsia="Times New Roman"/>
        </w:rPr>
      </w:pPr>
      <w:r>
        <w:rPr>
          <w:rFonts w:eastAsia="Times New Roman"/>
        </w:rPr>
        <w:t>Refill Status</w:t>
      </w:r>
    </w:p>
    <w:p w14:paraId="6798953D" w14:textId="7F05B542" w:rsidR="00664E4D" w:rsidRDefault="00664E4D" w:rsidP="00664E4D">
      <w:pPr>
        <w:pStyle w:val="BodyText"/>
        <w:numPr>
          <w:ilvl w:val="0"/>
          <w:numId w:val="1"/>
        </w:numPr>
        <w:rPr>
          <w:rFonts w:eastAsia="Times New Roman"/>
        </w:rPr>
      </w:pPr>
      <w:r>
        <w:rPr>
          <w:rFonts w:eastAsia="Times New Roman"/>
        </w:rPr>
        <w:t>Prescription Number</w:t>
      </w:r>
    </w:p>
    <w:p w14:paraId="60B0F075" w14:textId="52142D04" w:rsidR="00664E4D" w:rsidRDefault="00664E4D" w:rsidP="00664E4D">
      <w:pPr>
        <w:pStyle w:val="BodyText"/>
        <w:numPr>
          <w:ilvl w:val="0"/>
          <w:numId w:val="1"/>
        </w:numPr>
        <w:rPr>
          <w:rFonts w:eastAsia="Times New Roman"/>
        </w:rPr>
      </w:pPr>
      <w:r>
        <w:rPr>
          <w:rFonts w:eastAsia="Times New Roman"/>
        </w:rPr>
        <w:t>VA Facility</w:t>
      </w:r>
    </w:p>
    <w:p w14:paraId="19078F61" w14:textId="598A3A7E" w:rsidR="00664E4D" w:rsidRDefault="00664E4D" w:rsidP="00664E4D">
      <w:pPr>
        <w:pStyle w:val="BodyText"/>
        <w:numPr>
          <w:ilvl w:val="0"/>
          <w:numId w:val="1"/>
        </w:numPr>
        <w:rPr>
          <w:rFonts w:eastAsia="Times New Roman"/>
        </w:rPr>
      </w:pPr>
      <w:r>
        <w:rPr>
          <w:rFonts w:eastAsia="Times New Roman"/>
        </w:rPr>
        <w:t>Refills Remaining</w:t>
      </w:r>
    </w:p>
    <w:p w14:paraId="6B0FD5CE" w14:textId="4DC67AB0" w:rsidR="00664E4D" w:rsidRDefault="00664E4D" w:rsidP="00664E4D">
      <w:pPr>
        <w:pStyle w:val="BodyText"/>
        <w:numPr>
          <w:ilvl w:val="0"/>
          <w:numId w:val="1"/>
        </w:numPr>
        <w:rPr>
          <w:rFonts w:eastAsia="Times New Roman"/>
        </w:rPr>
      </w:pPr>
      <w:r>
        <w:rPr>
          <w:rFonts w:eastAsia="Times New Roman"/>
        </w:rPr>
        <w:t>Last Refill Processed</w:t>
      </w:r>
    </w:p>
    <w:p w14:paraId="26F2DAF4" w14:textId="6904ABC2" w:rsidR="00664E4D" w:rsidRDefault="00664E4D" w:rsidP="00664E4D">
      <w:pPr>
        <w:pStyle w:val="BodyText"/>
        <w:numPr>
          <w:ilvl w:val="0"/>
          <w:numId w:val="1"/>
        </w:numPr>
        <w:rPr>
          <w:rFonts w:eastAsia="Times New Roman"/>
        </w:rPr>
      </w:pPr>
      <w:r>
        <w:rPr>
          <w:rFonts w:eastAsia="Times New Roman"/>
        </w:rPr>
        <w:t>Last Refill Shipped</w:t>
      </w:r>
    </w:p>
    <w:p w14:paraId="525D86AE" w14:textId="733E168D" w:rsidR="00664E4D" w:rsidRPr="00FE224D" w:rsidRDefault="00664E4D" w:rsidP="00664E4D">
      <w:pPr>
        <w:pStyle w:val="BodyText"/>
        <w:numPr>
          <w:ilvl w:val="0"/>
          <w:numId w:val="1"/>
        </w:numPr>
        <w:rPr>
          <w:rFonts w:eastAsia="Times New Roman"/>
        </w:rPr>
      </w:pPr>
      <w:r>
        <w:rPr>
          <w:rFonts w:eastAsia="Times New Roman"/>
        </w:rPr>
        <w:t>Current Prescription Expires</w:t>
      </w:r>
    </w:p>
    <w:p w14:paraId="3C162C36" w14:textId="53F5070A" w:rsidR="00857CDC" w:rsidRDefault="007E626D" w:rsidP="00857CDC">
      <w:pPr>
        <w:pStyle w:val="Heading3"/>
      </w:pPr>
      <w:bookmarkStart w:id="28" w:name="_Toc449954611"/>
      <w:r>
        <w:t xml:space="preserve">6.1.1 </w:t>
      </w:r>
      <w:r w:rsidR="00DF1277">
        <w:t xml:space="preserve">Viewing Refillable </w:t>
      </w:r>
      <w:r w:rsidR="00857CDC">
        <w:t>Prescription</w:t>
      </w:r>
      <w:r w:rsidR="00DF1277">
        <w:t>s</w:t>
      </w:r>
      <w:bookmarkEnd w:id="28"/>
    </w:p>
    <w:p w14:paraId="5140419F" w14:textId="6421A1D9" w:rsidR="00562532" w:rsidRDefault="00E34397" w:rsidP="000729E3">
      <w:pPr>
        <w:pStyle w:val="BodyText"/>
      </w:pPr>
      <w:r>
        <w:t xml:space="preserve">When initially entering the Refillable VA Medications screen, </w:t>
      </w:r>
      <w:r w:rsidR="005527B7">
        <w:t>t</w:t>
      </w:r>
      <w:r w:rsidR="00562532">
        <w:t xml:space="preserve">he Important Information </w:t>
      </w:r>
      <w:r w:rsidR="00DF1277">
        <w:t>dialog box</w:t>
      </w:r>
      <w:r w:rsidR="00562532">
        <w:t xml:space="preserve"> display</w:t>
      </w:r>
      <w:r>
        <w:t>s</w:t>
      </w:r>
      <w:r w:rsidR="0042656A">
        <w:t>.</w:t>
      </w:r>
    </w:p>
    <w:p w14:paraId="3C6D08A8" w14:textId="1E1A187F" w:rsidR="004500C5" w:rsidRDefault="00E34397" w:rsidP="004500C5">
      <w:pPr>
        <w:pStyle w:val="BodyText"/>
      </w:pPr>
      <w:r w:rsidRPr="00E34397">
        <w:rPr>
          <w:noProof/>
        </w:rPr>
        <w:drawing>
          <wp:inline distT="0" distB="0" distL="0" distR="0" wp14:anchorId="6A2A7C27" wp14:editId="79CED898">
            <wp:extent cx="5181600" cy="1683385"/>
            <wp:effectExtent l="0" t="0" r="0" b="0"/>
            <wp:docPr id="13" name="Content Placeholder 5" descr="Important Information dialog pop up " title="Important Information dialog pop up "/>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noChangeAspect="1"/>
                    </pic:cNvPicPr>
                  </pic:nvPicPr>
                  <pic:blipFill rotWithShape="1">
                    <a:blip r:embed="rId30"/>
                    <a:srcRect r="12821"/>
                    <a:stretch/>
                  </pic:blipFill>
                  <pic:spPr bwMode="auto">
                    <a:xfrm>
                      <a:off x="0" y="0"/>
                      <a:ext cx="5181600" cy="1683385"/>
                    </a:xfrm>
                    <a:prstGeom prst="rect">
                      <a:avLst/>
                    </a:prstGeom>
                    <a:ln>
                      <a:noFill/>
                    </a:ln>
                    <a:extLst>
                      <a:ext uri="{53640926-AAD7-44D8-BBD7-CCE9431645EC}">
                        <a14:shadowObscured xmlns:a14="http://schemas.microsoft.com/office/drawing/2010/main"/>
                      </a:ext>
                    </a:extLst>
                  </pic:spPr>
                </pic:pic>
              </a:graphicData>
            </a:graphic>
          </wp:inline>
        </w:drawing>
      </w:r>
    </w:p>
    <w:p w14:paraId="3762F912" w14:textId="1026D082" w:rsidR="004D086D" w:rsidRDefault="004D086D" w:rsidP="00723183">
      <w:pPr>
        <w:pStyle w:val="BodyText"/>
        <w:numPr>
          <w:ilvl w:val="0"/>
          <w:numId w:val="10"/>
        </w:numPr>
      </w:pPr>
      <w:r>
        <w:lastRenderedPageBreak/>
        <w:t xml:space="preserve">After reading the information, tap </w:t>
      </w:r>
      <w:r w:rsidRPr="0073103D">
        <w:rPr>
          <w:b/>
        </w:rPr>
        <w:t>OK</w:t>
      </w:r>
      <w:r>
        <w:t xml:space="preserve"> to proceed.</w:t>
      </w:r>
    </w:p>
    <w:p w14:paraId="6273C27F" w14:textId="55BB84E7" w:rsidR="004D086D" w:rsidRPr="004500C5" w:rsidRDefault="004D086D" w:rsidP="004D086D">
      <w:pPr>
        <w:pStyle w:val="BodyText"/>
      </w:pPr>
      <w:r>
        <w:t>The Refillable VA Medications page displays.</w:t>
      </w:r>
    </w:p>
    <w:p w14:paraId="0A9AB90A" w14:textId="303E1CB1" w:rsidR="00D725A3" w:rsidRDefault="00C44DBC" w:rsidP="00D725A3">
      <w:pPr>
        <w:pStyle w:val="BodyText"/>
      </w:pPr>
      <w:r w:rsidRPr="00C44DBC">
        <w:rPr>
          <w:noProof/>
        </w:rPr>
        <w:drawing>
          <wp:inline distT="0" distB="0" distL="0" distR="0" wp14:anchorId="24E013FE" wp14:editId="5A81B513">
            <wp:extent cx="5943600" cy="2086264"/>
            <wp:effectExtent l="0" t="0" r="0" b="9525"/>
            <wp:docPr id="18" name="Picture 18" descr="Refillable VA Medications page" title="Refillable VA Medication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wczarza\Desktop\RxR pictures\4.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2086264"/>
                    </a:xfrm>
                    <a:prstGeom prst="rect">
                      <a:avLst/>
                    </a:prstGeom>
                    <a:noFill/>
                    <a:ln>
                      <a:noFill/>
                    </a:ln>
                  </pic:spPr>
                </pic:pic>
              </a:graphicData>
            </a:graphic>
          </wp:inline>
        </w:drawing>
      </w:r>
    </w:p>
    <w:p w14:paraId="0FB3D868" w14:textId="77777777" w:rsidR="00D725A3" w:rsidRDefault="00D725A3" w:rsidP="00D725A3">
      <w:pPr>
        <w:pStyle w:val="BodyText"/>
      </w:pPr>
    </w:p>
    <w:p w14:paraId="58A0D734" w14:textId="593A67F2" w:rsidR="00E34397" w:rsidRDefault="00E34397" w:rsidP="009E3FDD">
      <w:pPr>
        <w:pStyle w:val="Heading3"/>
      </w:pPr>
      <w:bookmarkStart w:id="29" w:name="_Toc449954612"/>
      <w:r>
        <w:t>6.1.2 Sorting Medications</w:t>
      </w:r>
      <w:bookmarkEnd w:id="29"/>
    </w:p>
    <w:p w14:paraId="43B03051" w14:textId="408E020B" w:rsidR="00E34397" w:rsidRDefault="00E34397" w:rsidP="00E34397">
      <w:r>
        <w:t xml:space="preserve">Using the Sort option, you can sort and view medications alphabetically in ascending or descending order. </w:t>
      </w:r>
    </w:p>
    <w:p w14:paraId="4C9D107A" w14:textId="2F127880" w:rsidR="00E34397" w:rsidRDefault="00196CCC" w:rsidP="00723183">
      <w:pPr>
        <w:pStyle w:val="ListParagraph"/>
        <w:numPr>
          <w:ilvl w:val="0"/>
          <w:numId w:val="21"/>
        </w:numPr>
      </w:pPr>
      <w:r>
        <w:t>Tap</w:t>
      </w:r>
      <w:r w:rsidR="00E34397">
        <w:t xml:space="preserve"> on the down arrow next to sort to have this option display.</w:t>
      </w:r>
    </w:p>
    <w:p w14:paraId="1CF6A4E3" w14:textId="2168CE55" w:rsidR="00E34397" w:rsidRDefault="00E34397" w:rsidP="00E34397">
      <w:r w:rsidRPr="00E34397">
        <w:rPr>
          <w:noProof/>
        </w:rPr>
        <w:drawing>
          <wp:inline distT="0" distB="0" distL="0" distR="0" wp14:anchorId="4CC0447B" wp14:editId="5457358E">
            <wp:extent cx="2333625" cy="1821524"/>
            <wp:effectExtent l="0" t="0" r="0" b="7620"/>
            <wp:docPr id="15" name="Content Placeholder 5" descr="Sort Option drop down menu" title="Sort Option drop down menu"/>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noChangeAspect="1"/>
                    </pic:cNvPicPr>
                  </pic:nvPicPr>
                  <pic:blipFill>
                    <a:blip r:embed="rId32"/>
                    <a:stretch>
                      <a:fillRect/>
                    </a:stretch>
                  </pic:blipFill>
                  <pic:spPr>
                    <a:xfrm>
                      <a:off x="0" y="0"/>
                      <a:ext cx="2349831" cy="1834173"/>
                    </a:xfrm>
                    <a:prstGeom prst="rect">
                      <a:avLst/>
                    </a:prstGeom>
                  </pic:spPr>
                </pic:pic>
              </a:graphicData>
            </a:graphic>
          </wp:inline>
        </w:drawing>
      </w:r>
    </w:p>
    <w:p w14:paraId="4CFA6B4D" w14:textId="24E6980F" w:rsidR="00E34397" w:rsidRDefault="00E34397" w:rsidP="00E34397">
      <w:pPr>
        <w:pStyle w:val="Heading3"/>
      </w:pPr>
      <w:bookmarkStart w:id="30" w:name="_Toc449954613"/>
      <w:r>
        <w:t>6.1.3 Medication Details</w:t>
      </w:r>
      <w:r w:rsidR="00AF1607">
        <w:t>/Ordering a Prescription Refill</w:t>
      </w:r>
      <w:bookmarkEnd w:id="30"/>
    </w:p>
    <w:p w14:paraId="653FFE03" w14:textId="3E8B5CD5" w:rsidR="00E34397" w:rsidRDefault="00E34397" w:rsidP="00E34397">
      <w:r>
        <w:t>The detailed information of the medication can be viewed</w:t>
      </w:r>
      <w:r w:rsidR="00AF1607">
        <w:t>. The information provided is:</w:t>
      </w:r>
    </w:p>
    <w:p w14:paraId="6299D869" w14:textId="77777777" w:rsidR="00664E4D" w:rsidRDefault="00664E4D" w:rsidP="00664E4D">
      <w:pPr>
        <w:pStyle w:val="BodyText"/>
        <w:numPr>
          <w:ilvl w:val="0"/>
          <w:numId w:val="1"/>
        </w:numPr>
        <w:rPr>
          <w:rFonts w:eastAsia="Times New Roman"/>
        </w:rPr>
      </w:pPr>
      <w:r>
        <w:rPr>
          <w:rFonts w:eastAsia="Times New Roman"/>
        </w:rPr>
        <w:t>Quantity</w:t>
      </w:r>
    </w:p>
    <w:p w14:paraId="43101481" w14:textId="77777777" w:rsidR="00664E4D" w:rsidRDefault="00664E4D" w:rsidP="00664E4D">
      <w:pPr>
        <w:pStyle w:val="BodyText"/>
        <w:numPr>
          <w:ilvl w:val="0"/>
          <w:numId w:val="1"/>
        </w:numPr>
        <w:rPr>
          <w:rFonts w:eastAsia="Times New Roman"/>
        </w:rPr>
      </w:pPr>
      <w:r>
        <w:rPr>
          <w:rFonts w:eastAsia="Times New Roman"/>
        </w:rPr>
        <w:t>Refill Status</w:t>
      </w:r>
    </w:p>
    <w:p w14:paraId="5AEF62F7" w14:textId="77777777" w:rsidR="00664E4D" w:rsidRDefault="00664E4D" w:rsidP="00664E4D">
      <w:pPr>
        <w:pStyle w:val="BodyText"/>
        <w:numPr>
          <w:ilvl w:val="0"/>
          <w:numId w:val="1"/>
        </w:numPr>
        <w:rPr>
          <w:rFonts w:eastAsia="Times New Roman"/>
        </w:rPr>
      </w:pPr>
      <w:r>
        <w:rPr>
          <w:rFonts w:eastAsia="Times New Roman"/>
        </w:rPr>
        <w:t>Prescription Number</w:t>
      </w:r>
    </w:p>
    <w:p w14:paraId="2CB49039" w14:textId="77777777" w:rsidR="00664E4D" w:rsidRDefault="00664E4D" w:rsidP="00664E4D">
      <w:pPr>
        <w:pStyle w:val="BodyText"/>
        <w:numPr>
          <w:ilvl w:val="0"/>
          <w:numId w:val="1"/>
        </w:numPr>
        <w:rPr>
          <w:rFonts w:eastAsia="Times New Roman"/>
        </w:rPr>
      </w:pPr>
      <w:r>
        <w:rPr>
          <w:rFonts w:eastAsia="Times New Roman"/>
        </w:rPr>
        <w:t>VA Facility</w:t>
      </w:r>
    </w:p>
    <w:p w14:paraId="260DA32A" w14:textId="77777777" w:rsidR="00664E4D" w:rsidRDefault="00664E4D" w:rsidP="00664E4D">
      <w:pPr>
        <w:pStyle w:val="BodyText"/>
        <w:numPr>
          <w:ilvl w:val="0"/>
          <w:numId w:val="1"/>
        </w:numPr>
        <w:rPr>
          <w:rFonts w:eastAsia="Times New Roman"/>
        </w:rPr>
      </w:pPr>
      <w:r>
        <w:rPr>
          <w:rFonts w:eastAsia="Times New Roman"/>
        </w:rPr>
        <w:t>Refills Remaining</w:t>
      </w:r>
    </w:p>
    <w:p w14:paraId="74394E88" w14:textId="77777777" w:rsidR="00664E4D" w:rsidRDefault="00664E4D" w:rsidP="00664E4D">
      <w:pPr>
        <w:pStyle w:val="BodyText"/>
        <w:numPr>
          <w:ilvl w:val="0"/>
          <w:numId w:val="1"/>
        </w:numPr>
        <w:rPr>
          <w:rFonts w:eastAsia="Times New Roman"/>
        </w:rPr>
      </w:pPr>
      <w:r>
        <w:rPr>
          <w:rFonts w:eastAsia="Times New Roman"/>
        </w:rPr>
        <w:t>Last Refill Processed</w:t>
      </w:r>
    </w:p>
    <w:p w14:paraId="5586B429" w14:textId="77777777" w:rsidR="00664E4D" w:rsidRDefault="00664E4D" w:rsidP="00664E4D">
      <w:pPr>
        <w:pStyle w:val="BodyText"/>
        <w:numPr>
          <w:ilvl w:val="0"/>
          <w:numId w:val="1"/>
        </w:numPr>
        <w:rPr>
          <w:rFonts w:eastAsia="Times New Roman"/>
        </w:rPr>
      </w:pPr>
      <w:r>
        <w:rPr>
          <w:rFonts w:eastAsia="Times New Roman"/>
        </w:rPr>
        <w:t>Last Refill Shipped</w:t>
      </w:r>
    </w:p>
    <w:p w14:paraId="786A0839" w14:textId="3AF3188D" w:rsidR="00AF1607" w:rsidRPr="00E15C57" w:rsidRDefault="00664E4D" w:rsidP="00E34397">
      <w:pPr>
        <w:pStyle w:val="BodyText"/>
        <w:numPr>
          <w:ilvl w:val="0"/>
          <w:numId w:val="1"/>
        </w:numPr>
        <w:rPr>
          <w:rFonts w:eastAsia="Times New Roman"/>
        </w:rPr>
      </w:pPr>
      <w:r>
        <w:rPr>
          <w:rFonts w:eastAsia="Times New Roman"/>
        </w:rPr>
        <w:lastRenderedPageBreak/>
        <w:t>Current Prescription Expires</w:t>
      </w:r>
    </w:p>
    <w:p w14:paraId="73DB8C17" w14:textId="02B69E93" w:rsidR="00AF1607" w:rsidRDefault="00AF1607" w:rsidP="00E34397">
      <w:r>
        <w:t>It is from this</w:t>
      </w:r>
      <w:r w:rsidRPr="00AF1607">
        <w:t xml:space="preserve"> </w:t>
      </w:r>
      <w:r>
        <w:t>view that an order for a prescription refill if performed.</w:t>
      </w:r>
    </w:p>
    <w:p w14:paraId="00777B02" w14:textId="77777777" w:rsidR="00AF1607" w:rsidRDefault="00AF1607" w:rsidP="00E34397"/>
    <w:p w14:paraId="32EE0C46" w14:textId="5F87CB7E" w:rsidR="00AF1607" w:rsidRDefault="00AF1607" w:rsidP="00E34397">
      <w:r w:rsidRPr="00AF1607">
        <w:rPr>
          <w:noProof/>
        </w:rPr>
        <w:drawing>
          <wp:inline distT="0" distB="0" distL="0" distR="0" wp14:anchorId="77969429" wp14:editId="4B73DB60">
            <wp:extent cx="6601006" cy="2333625"/>
            <wp:effectExtent l="0" t="0" r="9525" b="0"/>
            <wp:docPr id="16" name="Content Placeholder 5" descr="Refill Details screen" title="Refill Details screen"/>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noChangeAspect="1"/>
                    </pic:cNvPicPr>
                  </pic:nvPicPr>
                  <pic:blipFill>
                    <a:blip r:embed="rId33"/>
                    <a:stretch>
                      <a:fillRect/>
                    </a:stretch>
                  </pic:blipFill>
                  <pic:spPr>
                    <a:xfrm>
                      <a:off x="0" y="0"/>
                      <a:ext cx="6608582" cy="2336303"/>
                    </a:xfrm>
                    <a:prstGeom prst="rect">
                      <a:avLst/>
                    </a:prstGeom>
                  </pic:spPr>
                </pic:pic>
              </a:graphicData>
            </a:graphic>
          </wp:inline>
        </w:drawing>
      </w:r>
    </w:p>
    <w:p w14:paraId="38AB8098" w14:textId="77777777" w:rsidR="00AF1607" w:rsidRDefault="00AF1607" w:rsidP="00E34397"/>
    <w:p w14:paraId="2D8A3261" w14:textId="7CF5A2D5" w:rsidR="00AF1607" w:rsidRDefault="00AF1607" w:rsidP="00E34397">
      <w:pPr>
        <w:rPr>
          <w:b/>
        </w:rPr>
      </w:pPr>
      <w:r>
        <w:t xml:space="preserve">To request a refill, </w:t>
      </w:r>
      <w:r w:rsidR="00196CCC">
        <w:t>tap</w:t>
      </w:r>
      <w:r>
        <w:t xml:space="preserve"> </w:t>
      </w:r>
      <w:r w:rsidRPr="00AF1607">
        <w:rPr>
          <w:b/>
        </w:rPr>
        <w:t>Request Refill.</w:t>
      </w:r>
    </w:p>
    <w:p w14:paraId="02954ED0" w14:textId="26CCC1E8" w:rsidR="00AF1607" w:rsidRPr="00AF1607" w:rsidRDefault="00AF1607" w:rsidP="00E34397">
      <w:r w:rsidRPr="00AF1607">
        <w:t xml:space="preserve">To return to the </w:t>
      </w:r>
      <w:r>
        <w:t xml:space="preserve">Refillable VA Medications screen, </w:t>
      </w:r>
      <w:r w:rsidR="008E6DE8" w:rsidRPr="00B258D5">
        <w:t>tap</w:t>
      </w:r>
      <w:r w:rsidR="00B258D5">
        <w:t xml:space="preserve"> th</w:t>
      </w:r>
      <w:r w:rsidR="00B53158">
        <w:t>e back arrow next to Refill Details in the upper left-hand corner of the screen.</w:t>
      </w:r>
      <w:r>
        <w:t xml:space="preserve"> </w:t>
      </w:r>
    </w:p>
    <w:p w14:paraId="1110529C" w14:textId="77777777" w:rsidR="005A1133" w:rsidRDefault="005A1133" w:rsidP="00AF1607">
      <w:pPr>
        <w:pStyle w:val="BodyText"/>
      </w:pPr>
    </w:p>
    <w:p w14:paraId="6AFD9D5F" w14:textId="61B53D5D" w:rsidR="002A5E34" w:rsidRDefault="00C0151B" w:rsidP="004148A5">
      <w:pPr>
        <w:pStyle w:val="BodyText"/>
      </w:pPr>
      <w:r>
        <w:t>Note: if the prescription cannot be refilled, an error message will display with information on why the refill was disallowed</w:t>
      </w:r>
      <w:r w:rsidR="00351FF1">
        <w:t>, and how to seek assistance</w:t>
      </w:r>
      <w:r>
        <w:t xml:space="preserve">. </w:t>
      </w:r>
      <w:r w:rsidR="004148A5">
        <w:t xml:space="preserve"> </w:t>
      </w:r>
    </w:p>
    <w:p w14:paraId="02C5B124" w14:textId="210F4420" w:rsidR="000729E3" w:rsidRDefault="009A16A1" w:rsidP="000729E3">
      <w:pPr>
        <w:pStyle w:val="Heading2"/>
      </w:pPr>
      <w:bookmarkStart w:id="31" w:name="_Toc449954614"/>
      <w:r>
        <w:t xml:space="preserve">6.2 </w:t>
      </w:r>
      <w:r w:rsidR="000729E3">
        <w:t>Track Delivery</w:t>
      </w:r>
      <w:bookmarkEnd w:id="31"/>
    </w:p>
    <w:p w14:paraId="75296972" w14:textId="48E326A6" w:rsidR="000729E3" w:rsidRDefault="004C66B6" w:rsidP="000729E3">
      <w:pPr>
        <w:pStyle w:val="BodyText"/>
      </w:pPr>
      <w:r>
        <w:t xml:space="preserve">The RxR Track Delivery </w:t>
      </w:r>
      <w:r w:rsidR="00D23045">
        <w:t>screen</w:t>
      </w:r>
      <w:r>
        <w:t xml:space="preserve"> displays all prescriptions that have tracking information. </w:t>
      </w:r>
      <w:r w:rsidR="00D54747">
        <w:t>Tracking details are available for each displayed medication.</w:t>
      </w:r>
    </w:p>
    <w:p w14:paraId="4E09D306" w14:textId="4A2B7A73" w:rsidR="009A16A1" w:rsidRDefault="009A16A1" w:rsidP="009A16A1">
      <w:pPr>
        <w:pStyle w:val="BodyText"/>
        <w:rPr>
          <w:rFonts w:eastAsia="Times New Roman"/>
        </w:rPr>
      </w:pPr>
      <w:r>
        <w:rPr>
          <w:rFonts w:eastAsia="Times New Roman"/>
        </w:rPr>
        <w:t>Functionality of Track Delivery feature includes</w:t>
      </w:r>
      <w:r w:rsidRPr="00FE224D">
        <w:rPr>
          <w:rFonts w:eastAsia="Times New Roman"/>
        </w:rPr>
        <w:t>:</w:t>
      </w:r>
    </w:p>
    <w:p w14:paraId="6D5D6554" w14:textId="0DAFAFD8" w:rsidR="003D3CFF" w:rsidRDefault="009A16A1" w:rsidP="00723183">
      <w:pPr>
        <w:pStyle w:val="BodyText"/>
        <w:numPr>
          <w:ilvl w:val="0"/>
          <w:numId w:val="2"/>
        </w:numPr>
        <w:rPr>
          <w:rFonts w:eastAsia="Times New Roman"/>
        </w:rPr>
      </w:pPr>
      <w:r w:rsidRPr="00DC68A8">
        <w:rPr>
          <w:rFonts w:eastAsia="Times New Roman"/>
        </w:rPr>
        <w:t xml:space="preserve">Prescription </w:t>
      </w:r>
      <w:r w:rsidR="00E15C57">
        <w:rPr>
          <w:rFonts w:eastAsia="Times New Roman"/>
        </w:rPr>
        <w:t>Name</w:t>
      </w:r>
    </w:p>
    <w:p w14:paraId="7BC69E31" w14:textId="27F9B6A1" w:rsidR="00E15C57" w:rsidRDefault="00E15C57" w:rsidP="00723183">
      <w:pPr>
        <w:pStyle w:val="BodyText"/>
        <w:numPr>
          <w:ilvl w:val="0"/>
          <w:numId w:val="2"/>
        </w:numPr>
        <w:rPr>
          <w:rFonts w:eastAsia="Times New Roman"/>
        </w:rPr>
      </w:pPr>
      <w:r>
        <w:rPr>
          <w:rFonts w:eastAsia="Times New Roman"/>
        </w:rPr>
        <w:t>Prescription Status</w:t>
      </w:r>
    </w:p>
    <w:p w14:paraId="216BECC5" w14:textId="77777777" w:rsidR="003D3CFF" w:rsidRDefault="003D3CFF" w:rsidP="00E15C57">
      <w:pPr>
        <w:pStyle w:val="BodyText"/>
        <w:numPr>
          <w:ilvl w:val="0"/>
          <w:numId w:val="2"/>
        </w:numPr>
        <w:rPr>
          <w:rFonts w:eastAsia="Times New Roman"/>
        </w:rPr>
      </w:pPr>
      <w:r>
        <w:rPr>
          <w:rFonts w:eastAsia="Times New Roman"/>
        </w:rPr>
        <w:t>Prescription Number</w:t>
      </w:r>
    </w:p>
    <w:p w14:paraId="3DDBECC5" w14:textId="77777777" w:rsidR="003D3CFF" w:rsidRDefault="003D3CFF" w:rsidP="00E15C57">
      <w:pPr>
        <w:pStyle w:val="BodyText"/>
        <w:numPr>
          <w:ilvl w:val="0"/>
          <w:numId w:val="2"/>
        </w:numPr>
        <w:rPr>
          <w:rFonts w:eastAsia="Times New Roman"/>
        </w:rPr>
      </w:pPr>
      <w:r>
        <w:rPr>
          <w:rFonts w:eastAsia="Times New Roman"/>
        </w:rPr>
        <w:t>VA Facility</w:t>
      </w:r>
    </w:p>
    <w:p w14:paraId="31E00B11" w14:textId="7CBA742D" w:rsidR="00E15C57" w:rsidRDefault="00E15C57" w:rsidP="00E15C57">
      <w:pPr>
        <w:pStyle w:val="BodyText"/>
        <w:numPr>
          <w:ilvl w:val="0"/>
          <w:numId w:val="2"/>
        </w:numPr>
        <w:rPr>
          <w:rFonts w:eastAsia="Times New Roman"/>
        </w:rPr>
      </w:pPr>
      <w:r>
        <w:rPr>
          <w:rFonts w:eastAsia="Times New Roman"/>
        </w:rPr>
        <w:t>See Details</w:t>
      </w:r>
    </w:p>
    <w:p w14:paraId="7B155713" w14:textId="4D222B4E" w:rsidR="00E15C57" w:rsidRPr="00E15C57" w:rsidRDefault="00E15C57" w:rsidP="00E15C57">
      <w:pPr>
        <w:pStyle w:val="BodyText"/>
        <w:rPr>
          <w:rFonts w:eastAsia="Times New Roman"/>
        </w:rPr>
      </w:pPr>
      <w:r>
        <w:rPr>
          <w:rFonts w:eastAsia="Times New Roman"/>
        </w:rPr>
        <w:t>Under See Details, the Track Delivery Details screen includes:</w:t>
      </w:r>
    </w:p>
    <w:p w14:paraId="6E434E64" w14:textId="352311F1" w:rsidR="009A16A1" w:rsidRDefault="00E15C57" w:rsidP="00723183">
      <w:pPr>
        <w:pStyle w:val="BodyText"/>
        <w:numPr>
          <w:ilvl w:val="0"/>
          <w:numId w:val="2"/>
        </w:numPr>
        <w:rPr>
          <w:rFonts w:eastAsia="Times New Roman"/>
        </w:rPr>
      </w:pPr>
      <w:r>
        <w:rPr>
          <w:rFonts w:eastAsia="Times New Roman"/>
        </w:rPr>
        <w:t>Prescription Information</w:t>
      </w:r>
    </w:p>
    <w:p w14:paraId="4917D88D" w14:textId="77777777" w:rsidR="00E15C57" w:rsidRDefault="00E15C57" w:rsidP="00E15C57">
      <w:pPr>
        <w:pStyle w:val="BodyText"/>
        <w:numPr>
          <w:ilvl w:val="1"/>
          <w:numId w:val="2"/>
        </w:numPr>
        <w:rPr>
          <w:rFonts w:eastAsia="Times New Roman"/>
        </w:rPr>
      </w:pPr>
      <w:r w:rsidRPr="00DC68A8">
        <w:rPr>
          <w:rFonts w:eastAsia="Times New Roman"/>
        </w:rPr>
        <w:t xml:space="preserve">Prescription </w:t>
      </w:r>
      <w:r>
        <w:rPr>
          <w:rFonts w:eastAsia="Times New Roman"/>
        </w:rPr>
        <w:t>Name</w:t>
      </w:r>
    </w:p>
    <w:p w14:paraId="32DB82F3" w14:textId="45C874F4" w:rsidR="00E15C57" w:rsidRDefault="00E15C57" w:rsidP="00E15C57">
      <w:pPr>
        <w:pStyle w:val="BodyText"/>
        <w:numPr>
          <w:ilvl w:val="1"/>
          <w:numId w:val="2"/>
        </w:numPr>
        <w:rPr>
          <w:rFonts w:eastAsia="Times New Roman"/>
        </w:rPr>
      </w:pPr>
      <w:r>
        <w:rPr>
          <w:rFonts w:eastAsia="Times New Roman"/>
        </w:rPr>
        <w:t>A link to View the Image</w:t>
      </w:r>
    </w:p>
    <w:p w14:paraId="4E7EE1B8" w14:textId="7F6DC16A" w:rsidR="00E15C57" w:rsidRDefault="00E15C57" w:rsidP="00E15C57">
      <w:pPr>
        <w:pStyle w:val="BodyText"/>
        <w:numPr>
          <w:ilvl w:val="1"/>
          <w:numId w:val="2"/>
        </w:numPr>
        <w:rPr>
          <w:rFonts w:eastAsia="Times New Roman"/>
        </w:rPr>
      </w:pPr>
      <w:r>
        <w:rPr>
          <w:rFonts w:eastAsia="Times New Roman"/>
        </w:rPr>
        <w:t>Prescription Number</w:t>
      </w:r>
    </w:p>
    <w:p w14:paraId="363B9C7E" w14:textId="24FC9401" w:rsidR="00E15C57" w:rsidRDefault="00E15C57" w:rsidP="00E15C57">
      <w:pPr>
        <w:pStyle w:val="BodyText"/>
        <w:numPr>
          <w:ilvl w:val="1"/>
          <w:numId w:val="2"/>
        </w:numPr>
        <w:rPr>
          <w:rFonts w:eastAsia="Times New Roman"/>
        </w:rPr>
      </w:pPr>
      <w:r>
        <w:rPr>
          <w:rFonts w:eastAsia="Times New Roman"/>
        </w:rPr>
        <w:t>VA Facility</w:t>
      </w:r>
    </w:p>
    <w:p w14:paraId="27EF5E2C" w14:textId="49A4701E" w:rsidR="00E15C57" w:rsidRPr="00E15C57" w:rsidRDefault="00E15C57" w:rsidP="00E15C57">
      <w:pPr>
        <w:pStyle w:val="BodyText"/>
        <w:numPr>
          <w:ilvl w:val="1"/>
          <w:numId w:val="2"/>
        </w:numPr>
        <w:rPr>
          <w:rFonts w:eastAsia="Times New Roman"/>
        </w:rPr>
      </w:pPr>
      <w:r>
        <w:rPr>
          <w:rFonts w:eastAsia="Times New Roman"/>
        </w:rPr>
        <w:lastRenderedPageBreak/>
        <w:t>Rx Information Phone Number</w:t>
      </w:r>
    </w:p>
    <w:p w14:paraId="4AAEF613" w14:textId="09E1964F" w:rsidR="00E15C57" w:rsidRDefault="00E15C57" w:rsidP="00723183">
      <w:pPr>
        <w:pStyle w:val="BodyText"/>
        <w:numPr>
          <w:ilvl w:val="0"/>
          <w:numId w:val="2"/>
        </w:numPr>
        <w:rPr>
          <w:rFonts w:eastAsia="Times New Roman"/>
        </w:rPr>
      </w:pPr>
      <w:r>
        <w:rPr>
          <w:rFonts w:eastAsia="Times New Roman"/>
        </w:rPr>
        <w:t>Tracking Information</w:t>
      </w:r>
    </w:p>
    <w:p w14:paraId="4BDF402D" w14:textId="77777777" w:rsidR="00E15C57" w:rsidRDefault="00E15C57" w:rsidP="00E15C57">
      <w:pPr>
        <w:pStyle w:val="BodyText"/>
        <w:numPr>
          <w:ilvl w:val="1"/>
          <w:numId w:val="2"/>
        </w:numPr>
        <w:rPr>
          <w:rFonts w:eastAsia="Times New Roman"/>
        </w:rPr>
      </w:pPr>
      <w:r>
        <w:rPr>
          <w:rFonts w:eastAsia="Times New Roman"/>
        </w:rPr>
        <w:t>Date Shipped</w:t>
      </w:r>
    </w:p>
    <w:p w14:paraId="4EADD63D" w14:textId="77777777" w:rsidR="00E15C57" w:rsidRDefault="00E15C57" w:rsidP="00E15C57">
      <w:pPr>
        <w:pStyle w:val="BodyText"/>
        <w:numPr>
          <w:ilvl w:val="1"/>
          <w:numId w:val="2"/>
        </w:numPr>
        <w:rPr>
          <w:rFonts w:eastAsia="Times New Roman"/>
        </w:rPr>
      </w:pPr>
      <w:r>
        <w:rPr>
          <w:rFonts w:eastAsia="Times New Roman"/>
        </w:rPr>
        <w:t>Delivery Service</w:t>
      </w:r>
    </w:p>
    <w:p w14:paraId="7E00BE78" w14:textId="77777777" w:rsidR="00E15C57" w:rsidRDefault="00E15C57" w:rsidP="00E15C57">
      <w:pPr>
        <w:pStyle w:val="BodyText"/>
        <w:numPr>
          <w:ilvl w:val="1"/>
          <w:numId w:val="2"/>
        </w:numPr>
        <w:rPr>
          <w:rFonts w:eastAsia="Times New Roman"/>
        </w:rPr>
      </w:pPr>
      <w:r>
        <w:rPr>
          <w:rFonts w:eastAsia="Times New Roman"/>
        </w:rPr>
        <w:t>Tracking Number</w:t>
      </w:r>
    </w:p>
    <w:p w14:paraId="15E34BCA" w14:textId="660FFE24" w:rsidR="00E15C57" w:rsidRPr="00E15C57" w:rsidRDefault="00E15C57" w:rsidP="00E15C57">
      <w:pPr>
        <w:pStyle w:val="BodyText"/>
        <w:numPr>
          <w:ilvl w:val="1"/>
          <w:numId w:val="2"/>
        </w:numPr>
        <w:rPr>
          <w:rFonts w:eastAsia="Times New Roman"/>
        </w:rPr>
      </w:pPr>
      <w:r>
        <w:rPr>
          <w:rFonts w:eastAsia="Times New Roman"/>
        </w:rPr>
        <w:t>Other Prescriptions in Package</w:t>
      </w:r>
    </w:p>
    <w:p w14:paraId="272336E2" w14:textId="73570B67" w:rsidR="009A16A1" w:rsidRDefault="003D3CFF" w:rsidP="00723183">
      <w:pPr>
        <w:pStyle w:val="BodyText"/>
        <w:numPr>
          <w:ilvl w:val="0"/>
          <w:numId w:val="2"/>
        </w:numPr>
        <w:rPr>
          <w:rFonts w:eastAsia="Times New Roman"/>
        </w:rPr>
      </w:pPr>
      <w:r>
        <w:rPr>
          <w:rFonts w:eastAsia="Times New Roman"/>
        </w:rPr>
        <w:t>Past Shipments</w:t>
      </w:r>
    </w:p>
    <w:p w14:paraId="63D0FE04" w14:textId="2AC4312D" w:rsidR="003D3CFF" w:rsidRDefault="003D3CFF" w:rsidP="00723183">
      <w:pPr>
        <w:pStyle w:val="BodyText"/>
        <w:numPr>
          <w:ilvl w:val="1"/>
          <w:numId w:val="2"/>
        </w:numPr>
        <w:rPr>
          <w:rFonts w:eastAsia="Times New Roman"/>
        </w:rPr>
      </w:pPr>
      <w:r>
        <w:rPr>
          <w:rFonts w:eastAsia="Times New Roman"/>
        </w:rPr>
        <w:t>Date Shipped</w:t>
      </w:r>
    </w:p>
    <w:p w14:paraId="460A5C6F" w14:textId="734C6F2F" w:rsidR="003D3CFF" w:rsidRDefault="003D3CFF" w:rsidP="00723183">
      <w:pPr>
        <w:pStyle w:val="BodyText"/>
        <w:numPr>
          <w:ilvl w:val="1"/>
          <w:numId w:val="2"/>
        </w:numPr>
        <w:rPr>
          <w:rFonts w:eastAsia="Times New Roman"/>
        </w:rPr>
      </w:pPr>
      <w:r>
        <w:rPr>
          <w:rFonts w:eastAsia="Times New Roman"/>
        </w:rPr>
        <w:t>Delivery Service</w:t>
      </w:r>
    </w:p>
    <w:p w14:paraId="439F67BC" w14:textId="565241BA" w:rsidR="003D3CFF" w:rsidRDefault="003D3CFF" w:rsidP="00723183">
      <w:pPr>
        <w:pStyle w:val="BodyText"/>
        <w:numPr>
          <w:ilvl w:val="1"/>
          <w:numId w:val="2"/>
        </w:numPr>
        <w:rPr>
          <w:rFonts w:eastAsia="Times New Roman"/>
        </w:rPr>
      </w:pPr>
      <w:r>
        <w:rPr>
          <w:rFonts w:eastAsia="Times New Roman"/>
        </w:rPr>
        <w:t>Tracking Number</w:t>
      </w:r>
    </w:p>
    <w:p w14:paraId="2879B27E" w14:textId="584A8D2F" w:rsidR="009D4CFB" w:rsidRDefault="00A675D0" w:rsidP="009D4CFB">
      <w:pPr>
        <w:pStyle w:val="BodyText"/>
      </w:pPr>
      <w:r>
        <w:t>When first entering the Track Delivery screen, the following dialog box appears:</w:t>
      </w:r>
    </w:p>
    <w:p w14:paraId="3168A651" w14:textId="1D4C0B7A" w:rsidR="00A675D0" w:rsidRDefault="00A675D0" w:rsidP="009D4CFB">
      <w:pPr>
        <w:pStyle w:val="BodyText"/>
      </w:pPr>
      <w:r w:rsidRPr="00A675D0">
        <w:rPr>
          <w:noProof/>
        </w:rPr>
        <w:drawing>
          <wp:inline distT="0" distB="0" distL="0" distR="0" wp14:anchorId="0960FE65" wp14:editId="18F18CE0">
            <wp:extent cx="3566680" cy="1939804"/>
            <wp:effectExtent l="0" t="0" r="0" b="3810"/>
            <wp:docPr id="20" name="Content Placeholder 4" descr="Important Information pop up dialog" title="Important Information pop up dialo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rotWithShape="1">
                    <a:blip r:embed="rId34"/>
                    <a:srcRect l="28686" t="6881" r="28883" b="27064"/>
                    <a:stretch/>
                  </pic:blipFill>
                  <pic:spPr bwMode="auto">
                    <a:xfrm>
                      <a:off x="0" y="0"/>
                      <a:ext cx="3573776" cy="1943663"/>
                    </a:xfrm>
                    <a:prstGeom prst="rect">
                      <a:avLst/>
                    </a:prstGeom>
                    <a:ln>
                      <a:noFill/>
                    </a:ln>
                    <a:extLst>
                      <a:ext uri="{53640926-AAD7-44D8-BBD7-CCE9431645EC}">
                        <a14:shadowObscured xmlns:a14="http://schemas.microsoft.com/office/drawing/2010/main"/>
                      </a:ext>
                    </a:extLst>
                  </pic:spPr>
                </pic:pic>
              </a:graphicData>
            </a:graphic>
          </wp:inline>
        </w:drawing>
      </w:r>
    </w:p>
    <w:p w14:paraId="6F7CDF0E" w14:textId="79B0CC2F" w:rsidR="007F3A9D" w:rsidRDefault="00A675D0" w:rsidP="00CF420A">
      <w:pPr>
        <w:pStyle w:val="BodyText"/>
      </w:pPr>
      <w:r>
        <w:t xml:space="preserve">To continue tracking a prescription, </w:t>
      </w:r>
      <w:r w:rsidR="00196CCC">
        <w:t>tap</w:t>
      </w:r>
      <w:r>
        <w:t xml:space="preserve"> </w:t>
      </w:r>
      <w:r w:rsidRPr="00A675D0">
        <w:rPr>
          <w:b/>
        </w:rPr>
        <w:t>OK</w:t>
      </w:r>
      <w:r>
        <w:t>.</w:t>
      </w:r>
      <w:r w:rsidR="003B0249">
        <w:t xml:space="preserve"> The Track Delivery Details screen appears.</w:t>
      </w:r>
    </w:p>
    <w:p w14:paraId="4BEE2378" w14:textId="6DDD4398" w:rsidR="00DF1277" w:rsidRDefault="00C44DBC" w:rsidP="00DF1277">
      <w:pPr>
        <w:pStyle w:val="BodyText"/>
      </w:pPr>
      <w:r w:rsidRPr="00C44DBC">
        <w:rPr>
          <w:noProof/>
        </w:rPr>
        <w:drawing>
          <wp:inline distT="0" distB="0" distL="0" distR="0" wp14:anchorId="58E4D395" wp14:editId="12D76254">
            <wp:extent cx="5943600" cy="2662042"/>
            <wp:effectExtent l="0" t="0" r="0" b="5080"/>
            <wp:docPr id="22" name="Picture 22" descr="Track Delivery Details screen" title="Track Delivery Detail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wczarza\Desktop\RxR pictures\5.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43600" cy="2662042"/>
                    </a:xfrm>
                    <a:prstGeom prst="rect">
                      <a:avLst/>
                    </a:prstGeom>
                    <a:noFill/>
                    <a:ln>
                      <a:noFill/>
                    </a:ln>
                  </pic:spPr>
                </pic:pic>
              </a:graphicData>
            </a:graphic>
          </wp:inline>
        </w:drawing>
      </w:r>
    </w:p>
    <w:p w14:paraId="09D39115" w14:textId="77777777" w:rsidR="00DF1277" w:rsidRDefault="00DF1277" w:rsidP="00723183">
      <w:pPr>
        <w:pStyle w:val="BodyText"/>
        <w:numPr>
          <w:ilvl w:val="0"/>
          <w:numId w:val="12"/>
        </w:numPr>
      </w:pPr>
      <w:r>
        <w:t>Tap the desired medication. The Important Information dialog displays.</w:t>
      </w:r>
    </w:p>
    <w:p w14:paraId="0CFE1E58" w14:textId="1D060197" w:rsidR="00DF1277" w:rsidRDefault="00C43582" w:rsidP="00DF1277">
      <w:pPr>
        <w:pStyle w:val="BodyText"/>
      </w:pPr>
      <w:r w:rsidRPr="00C43582">
        <w:rPr>
          <w:noProof/>
        </w:rPr>
        <w:lastRenderedPageBreak/>
        <w:drawing>
          <wp:inline distT="0" distB="0" distL="0" distR="0" wp14:anchorId="0A77C9D6" wp14:editId="4809D0AB">
            <wp:extent cx="3349260" cy="1862874"/>
            <wp:effectExtent l="0" t="0" r="3810" b="4445"/>
            <wp:docPr id="21" name="Content Placeholder 3" descr="Important Information pop up dialog" title="Important Information pop up dialo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36"/>
                    <a:stretch>
                      <a:fillRect/>
                    </a:stretch>
                  </pic:blipFill>
                  <pic:spPr>
                    <a:xfrm>
                      <a:off x="0" y="0"/>
                      <a:ext cx="3377772" cy="1878733"/>
                    </a:xfrm>
                    <a:prstGeom prst="rect">
                      <a:avLst/>
                    </a:prstGeom>
                  </pic:spPr>
                </pic:pic>
              </a:graphicData>
            </a:graphic>
          </wp:inline>
        </w:drawing>
      </w:r>
    </w:p>
    <w:p w14:paraId="0BDEC733" w14:textId="00229C23" w:rsidR="00DF1277" w:rsidRDefault="00C43582" w:rsidP="00723183">
      <w:pPr>
        <w:pStyle w:val="BodyText"/>
        <w:numPr>
          <w:ilvl w:val="0"/>
          <w:numId w:val="12"/>
        </w:numPr>
      </w:pPr>
      <w:r>
        <w:t xml:space="preserve">Tap </w:t>
      </w:r>
      <w:r w:rsidRPr="00C43582">
        <w:rPr>
          <w:b/>
        </w:rPr>
        <w:t>OK</w:t>
      </w:r>
      <w:r w:rsidR="00DF1277">
        <w:t xml:space="preserve"> the close the Important Information dialog box. </w:t>
      </w:r>
      <w:r>
        <w:t>You can also check the Do not show this message again box so that the Important Information dialog box does not continue to appear when tracking other prescriptions.</w:t>
      </w:r>
    </w:p>
    <w:p w14:paraId="7C8CAFF6" w14:textId="77777777" w:rsidR="00DF1277" w:rsidRDefault="00DF1277" w:rsidP="00DF1277">
      <w:pPr>
        <w:pStyle w:val="BodyText"/>
      </w:pPr>
      <w:r>
        <w:t>Tracking details for the selected medication will display.</w:t>
      </w:r>
    </w:p>
    <w:p w14:paraId="46740603" w14:textId="2CFDA688" w:rsidR="007F3A9D" w:rsidRDefault="00886F44" w:rsidP="007F3A9D">
      <w:pPr>
        <w:pStyle w:val="Heading3"/>
      </w:pPr>
      <w:bookmarkStart w:id="32" w:name="_Toc449954615"/>
      <w:r>
        <w:t>6.2.1</w:t>
      </w:r>
      <w:r w:rsidR="007F3A9D">
        <w:t xml:space="preserve"> Sort Options</w:t>
      </w:r>
      <w:bookmarkEnd w:id="32"/>
    </w:p>
    <w:p w14:paraId="2E0EA571" w14:textId="77777777" w:rsidR="00C43582" w:rsidRDefault="00C43582" w:rsidP="00C43582">
      <w:r>
        <w:t xml:space="preserve">Using the Sort option, you can sort and view medications alphabetically in ascending or descending order. </w:t>
      </w:r>
    </w:p>
    <w:p w14:paraId="02EDBE04" w14:textId="05B2D006" w:rsidR="00C43582" w:rsidRDefault="008E6DE8" w:rsidP="00723183">
      <w:pPr>
        <w:pStyle w:val="ListParagraph"/>
        <w:numPr>
          <w:ilvl w:val="0"/>
          <w:numId w:val="23"/>
        </w:numPr>
      </w:pPr>
      <w:r w:rsidRPr="00B258D5">
        <w:t>Tap</w:t>
      </w:r>
      <w:r w:rsidR="00C43582">
        <w:t xml:space="preserve"> on the down arrow next to sort to have this option display.</w:t>
      </w:r>
    </w:p>
    <w:p w14:paraId="759F4A62" w14:textId="77777777" w:rsidR="00C43582" w:rsidRDefault="00C43582" w:rsidP="00C43582">
      <w:r w:rsidRPr="00E34397">
        <w:rPr>
          <w:noProof/>
        </w:rPr>
        <w:drawing>
          <wp:inline distT="0" distB="0" distL="0" distR="0" wp14:anchorId="7AF594E0" wp14:editId="639853D5">
            <wp:extent cx="2333625" cy="1821524"/>
            <wp:effectExtent l="0" t="0" r="0" b="7620"/>
            <wp:docPr id="23" name="Content Placeholder 5" descr="Sort Option drop down menu" title="Sort Option drop down menu"/>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noChangeAspect="1"/>
                    </pic:cNvPicPr>
                  </pic:nvPicPr>
                  <pic:blipFill>
                    <a:blip r:embed="rId32"/>
                    <a:stretch>
                      <a:fillRect/>
                    </a:stretch>
                  </pic:blipFill>
                  <pic:spPr>
                    <a:xfrm>
                      <a:off x="0" y="0"/>
                      <a:ext cx="2349831" cy="1834173"/>
                    </a:xfrm>
                    <a:prstGeom prst="rect">
                      <a:avLst/>
                    </a:prstGeom>
                  </pic:spPr>
                </pic:pic>
              </a:graphicData>
            </a:graphic>
          </wp:inline>
        </w:drawing>
      </w:r>
    </w:p>
    <w:p w14:paraId="500366D2" w14:textId="06FB5DBD" w:rsidR="005E26B6" w:rsidRDefault="005E26B6" w:rsidP="005E26B6">
      <w:pPr>
        <w:pStyle w:val="BodyText"/>
      </w:pPr>
      <w:r>
        <w:t xml:space="preserve"> </w:t>
      </w:r>
    </w:p>
    <w:p w14:paraId="7447C23F" w14:textId="53D13C61" w:rsidR="00C43582" w:rsidRDefault="00886F44" w:rsidP="00C43582">
      <w:pPr>
        <w:pStyle w:val="Heading3"/>
      </w:pPr>
      <w:bookmarkStart w:id="33" w:name="_Toc449954616"/>
      <w:r>
        <w:t>6.2.2</w:t>
      </w:r>
      <w:r w:rsidR="00C43582">
        <w:t xml:space="preserve"> Tracking Deliveries</w:t>
      </w:r>
      <w:bookmarkEnd w:id="33"/>
    </w:p>
    <w:p w14:paraId="4A8FA941" w14:textId="77777777" w:rsidR="003B0249" w:rsidRDefault="003B0249" w:rsidP="00C43582">
      <w:r>
        <w:t>To track delivered medications, perform the following:</w:t>
      </w:r>
    </w:p>
    <w:p w14:paraId="6E02B1B8" w14:textId="7B582F01" w:rsidR="00C43582" w:rsidRDefault="003B0249" w:rsidP="00723183">
      <w:pPr>
        <w:pStyle w:val="ListParagraph"/>
        <w:numPr>
          <w:ilvl w:val="0"/>
          <w:numId w:val="24"/>
        </w:numPr>
      </w:pPr>
      <w:r>
        <w:t xml:space="preserve">In the Track Delivery screen, tap on </w:t>
      </w:r>
      <w:r w:rsidRPr="00B6302D">
        <w:rPr>
          <w:b/>
        </w:rPr>
        <w:t>See Detail</w:t>
      </w:r>
      <w:r>
        <w:t>.</w:t>
      </w:r>
    </w:p>
    <w:p w14:paraId="4C4767E6" w14:textId="138F3FC5" w:rsidR="003B0249" w:rsidRDefault="00C44DBC" w:rsidP="00C43582">
      <w:r w:rsidRPr="00C44DBC">
        <w:rPr>
          <w:noProof/>
        </w:rPr>
        <w:drawing>
          <wp:inline distT="0" distB="0" distL="0" distR="0" wp14:anchorId="798E178B" wp14:editId="1368EC95">
            <wp:extent cx="5943600" cy="1504950"/>
            <wp:effectExtent l="0" t="0" r="0" b="0"/>
            <wp:docPr id="25" name="Picture 25" descr="Track Delivery Details screen" title="Track Delivery Detail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owczarza\Desktop\RxR pictures\5.png"/>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a:stretch/>
                  </pic:blipFill>
                  <pic:spPr bwMode="auto">
                    <a:xfrm>
                      <a:off x="0" y="0"/>
                      <a:ext cx="5943600" cy="1504950"/>
                    </a:xfrm>
                    <a:prstGeom prst="rect">
                      <a:avLst/>
                    </a:prstGeom>
                    <a:noFill/>
                    <a:ln>
                      <a:noFill/>
                    </a:ln>
                    <a:extLst>
                      <a:ext uri="{53640926-AAD7-44D8-BBD7-CCE9431645EC}">
                        <a14:shadowObscured xmlns:a14="http://schemas.microsoft.com/office/drawing/2010/main"/>
                      </a:ext>
                    </a:extLst>
                  </pic:spPr>
                </pic:pic>
              </a:graphicData>
            </a:graphic>
          </wp:inline>
        </w:drawing>
      </w:r>
    </w:p>
    <w:p w14:paraId="4B3F377D" w14:textId="77EA3130" w:rsidR="003B0249" w:rsidRDefault="003B0249" w:rsidP="00C43582">
      <w:r>
        <w:t>The Track Delivery Details screen opens.</w:t>
      </w:r>
    </w:p>
    <w:p w14:paraId="1FB9F9BF" w14:textId="6555E3DF" w:rsidR="003B0249" w:rsidRDefault="00C44DBC" w:rsidP="00C43582">
      <w:r w:rsidRPr="00C44DBC">
        <w:rPr>
          <w:noProof/>
        </w:rPr>
        <w:lastRenderedPageBreak/>
        <w:drawing>
          <wp:inline distT="0" distB="0" distL="0" distR="0" wp14:anchorId="7CB043F2" wp14:editId="74E33C2E">
            <wp:extent cx="5943600" cy="2926773"/>
            <wp:effectExtent l="0" t="0" r="0" b="6985"/>
            <wp:docPr id="26" name="Picture 26" descr="Track Delivery Details screen" title="Track Delivery Detail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owczarza\Desktop\RxR pictures\6.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943600" cy="2926773"/>
                    </a:xfrm>
                    <a:prstGeom prst="rect">
                      <a:avLst/>
                    </a:prstGeom>
                    <a:noFill/>
                    <a:ln>
                      <a:noFill/>
                    </a:ln>
                  </pic:spPr>
                </pic:pic>
              </a:graphicData>
            </a:graphic>
          </wp:inline>
        </w:drawing>
      </w:r>
    </w:p>
    <w:p w14:paraId="6E6DFB57" w14:textId="2300C9D7" w:rsidR="003B0249" w:rsidRDefault="003B0249" w:rsidP="00723183">
      <w:pPr>
        <w:pStyle w:val="ListParagraph"/>
        <w:numPr>
          <w:ilvl w:val="0"/>
          <w:numId w:val="24"/>
        </w:numPr>
      </w:pPr>
      <w:r>
        <w:t xml:space="preserve">You have the option of viewing an image of the medication if one exists. To do so, </w:t>
      </w:r>
      <w:r w:rsidR="008E6DE8" w:rsidRPr="00B258D5">
        <w:t>tap</w:t>
      </w:r>
      <w:r>
        <w:t xml:space="preserve"> View Image. </w:t>
      </w:r>
    </w:p>
    <w:p w14:paraId="30088A44" w14:textId="4F9591E0" w:rsidR="003B0249" w:rsidRDefault="003B0249" w:rsidP="00C43582">
      <w:r>
        <w:t>The following is an example of an image that does exist for the particular medication:</w:t>
      </w:r>
    </w:p>
    <w:p w14:paraId="1D41D1BA" w14:textId="77777777" w:rsidR="00B6302D" w:rsidRDefault="00B6302D" w:rsidP="00C43582"/>
    <w:p w14:paraId="380A13A5" w14:textId="3366B431" w:rsidR="003B0249" w:rsidRDefault="00B6302D" w:rsidP="00C43582">
      <w:r w:rsidRPr="00B6302D">
        <w:rPr>
          <w:noProof/>
        </w:rPr>
        <w:drawing>
          <wp:inline distT="0" distB="0" distL="0" distR="0" wp14:anchorId="061B8A54" wp14:editId="2C19CD23">
            <wp:extent cx="2371336" cy="4417505"/>
            <wp:effectExtent l="0" t="0" r="0" b="2540"/>
            <wp:docPr id="40" name="Picture 2" descr="Prescription Identification and Details screen" title="Prescription Identification and Details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39"/>
                    <a:stretch>
                      <a:fillRect/>
                    </a:stretch>
                  </pic:blipFill>
                  <pic:spPr>
                    <a:xfrm>
                      <a:off x="0" y="0"/>
                      <a:ext cx="2371336" cy="4417505"/>
                    </a:xfrm>
                    <a:prstGeom prst="rect">
                      <a:avLst/>
                    </a:prstGeom>
                  </pic:spPr>
                </pic:pic>
              </a:graphicData>
            </a:graphic>
          </wp:inline>
        </w:drawing>
      </w:r>
    </w:p>
    <w:p w14:paraId="2439C166" w14:textId="77777777" w:rsidR="00B6302D" w:rsidRDefault="00B6302D" w:rsidP="00C43582"/>
    <w:p w14:paraId="56BD1F60" w14:textId="5A134420" w:rsidR="00B6302D" w:rsidRDefault="00B6302D" w:rsidP="00C43582">
      <w:r>
        <w:lastRenderedPageBreak/>
        <w:t>If an image does not exist for a medication, the following message is displayed:</w:t>
      </w:r>
    </w:p>
    <w:p w14:paraId="30697DFE" w14:textId="77777777" w:rsidR="00B6302D" w:rsidRDefault="00B6302D" w:rsidP="00C43582"/>
    <w:p w14:paraId="6BF076F5" w14:textId="54A526B1" w:rsidR="00B6302D" w:rsidRDefault="00B6302D" w:rsidP="00C43582">
      <w:r w:rsidRPr="00B6302D">
        <w:rPr>
          <w:noProof/>
        </w:rPr>
        <w:drawing>
          <wp:inline distT="0" distB="0" distL="0" distR="0" wp14:anchorId="5ECA3FD2" wp14:editId="0F64A910">
            <wp:extent cx="2305050" cy="3603097"/>
            <wp:effectExtent l="0" t="0" r="0" b="0"/>
            <wp:docPr id="41" name="Content Placeholder 4" descr="Prescription Identification and Details screen stating image not available" title="Prescription Identification and Details screen"/>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40"/>
                    <a:stretch>
                      <a:fillRect/>
                    </a:stretch>
                  </pic:blipFill>
                  <pic:spPr>
                    <a:xfrm>
                      <a:off x="0" y="0"/>
                      <a:ext cx="2314319" cy="3617585"/>
                    </a:xfrm>
                    <a:prstGeom prst="rect">
                      <a:avLst/>
                    </a:prstGeom>
                  </pic:spPr>
                </pic:pic>
              </a:graphicData>
            </a:graphic>
          </wp:inline>
        </w:drawing>
      </w:r>
    </w:p>
    <w:p w14:paraId="16808A9B" w14:textId="77777777" w:rsidR="00B6302D" w:rsidRDefault="00B6302D" w:rsidP="00C43582"/>
    <w:p w14:paraId="25C54FFA" w14:textId="2F3EF470" w:rsidR="00B6302D" w:rsidRDefault="008E6DE8" w:rsidP="00723183">
      <w:pPr>
        <w:pStyle w:val="ListParagraph"/>
        <w:numPr>
          <w:ilvl w:val="0"/>
          <w:numId w:val="24"/>
        </w:numPr>
      </w:pPr>
      <w:r w:rsidRPr="00B258D5">
        <w:t>Tap</w:t>
      </w:r>
      <w:r w:rsidR="00B6302D">
        <w:t xml:space="preserve"> </w:t>
      </w:r>
      <w:r w:rsidR="00B6302D" w:rsidRPr="00B6302D">
        <w:rPr>
          <w:b/>
        </w:rPr>
        <w:t>Close</w:t>
      </w:r>
      <w:r w:rsidR="00B6302D">
        <w:t xml:space="preserve"> to return to the tracking information.</w:t>
      </w:r>
    </w:p>
    <w:p w14:paraId="7A3B45D8" w14:textId="12E9B130" w:rsidR="00B66075" w:rsidRDefault="00886F44" w:rsidP="00B66075">
      <w:pPr>
        <w:pStyle w:val="Heading3"/>
      </w:pPr>
      <w:bookmarkStart w:id="34" w:name="_Toc449954617"/>
      <w:r>
        <w:t>6.2.3</w:t>
      </w:r>
      <w:r w:rsidR="00B66075">
        <w:t xml:space="preserve"> Other Prescriptions in Package</w:t>
      </w:r>
      <w:bookmarkEnd w:id="34"/>
    </w:p>
    <w:p w14:paraId="7E9B5B3C" w14:textId="4DBD202F" w:rsidR="00B66075" w:rsidRDefault="00B66075" w:rsidP="00B66075">
      <w:r>
        <w:t>From the Track Delivery Details screen, you can view any other prescriptions that are included in the delivery package</w:t>
      </w:r>
      <w:r w:rsidR="00901DC9">
        <w:t>.</w:t>
      </w:r>
    </w:p>
    <w:p w14:paraId="2294F284" w14:textId="1B1AF842" w:rsidR="00901DC9" w:rsidRDefault="00901DC9" w:rsidP="00723183">
      <w:pPr>
        <w:pStyle w:val="ListParagraph"/>
        <w:numPr>
          <w:ilvl w:val="0"/>
          <w:numId w:val="25"/>
        </w:numPr>
      </w:pPr>
      <w:r>
        <w:t>To view these, from the Tracking Information area, press Other Prescriptions in Package</w:t>
      </w:r>
    </w:p>
    <w:p w14:paraId="447E396B" w14:textId="77777777" w:rsidR="00901DC9" w:rsidRDefault="00901DC9" w:rsidP="00901DC9"/>
    <w:p w14:paraId="211B6B76" w14:textId="12BF0061" w:rsidR="00901DC9" w:rsidRDefault="00901DC9" w:rsidP="00901DC9">
      <w:r>
        <w:t xml:space="preserve">If any other prescriptions exist, a list will expand showing the prescription name, form, dosage, and prescription number. </w:t>
      </w:r>
    </w:p>
    <w:p w14:paraId="332C837D" w14:textId="77777777" w:rsidR="00901DC9" w:rsidRDefault="00901DC9" w:rsidP="00B66075"/>
    <w:p w14:paraId="6B8899BE" w14:textId="45CDEA98" w:rsidR="00901DC9" w:rsidRDefault="00901DC9" w:rsidP="00B66075">
      <w:r w:rsidRPr="00901DC9">
        <w:rPr>
          <w:noProof/>
        </w:rPr>
        <w:drawing>
          <wp:inline distT="0" distB="0" distL="0" distR="0" wp14:anchorId="07AD9A4C" wp14:editId="24D6F2A3">
            <wp:extent cx="5943600" cy="1519555"/>
            <wp:effectExtent l="0" t="0" r="0" b="4445"/>
            <wp:docPr id="44" name="Content Placeholder 3" descr="Other Prescriptions in Package screen" title="Other Prescriptions in Package screen"/>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41"/>
                    <a:stretch>
                      <a:fillRect/>
                    </a:stretch>
                  </pic:blipFill>
                  <pic:spPr>
                    <a:xfrm>
                      <a:off x="0" y="0"/>
                      <a:ext cx="5943600" cy="1519555"/>
                    </a:xfrm>
                    <a:prstGeom prst="rect">
                      <a:avLst/>
                    </a:prstGeom>
                  </pic:spPr>
                </pic:pic>
              </a:graphicData>
            </a:graphic>
          </wp:inline>
        </w:drawing>
      </w:r>
    </w:p>
    <w:p w14:paraId="24FD9F53" w14:textId="1950DC6A" w:rsidR="00901DC9" w:rsidRDefault="00901DC9" w:rsidP="00901DC9">
      <w:r>
        <w:br w:type="page"/>
      </w:r>
    </w:p>
    <w:p w14:paraId="7686FD82" w14:textId="57C93464" w:rsidR="00B6302D" w:rsidRDefault="00886F44" w:rsidP="00901DC9">
      <w:pPr>
        <w:pStyle w:val="Heading3"/>
      </w:pPr>
      <w:bookmarkStart w:id="35" w:name="_Toc449954618"/>
      <w:r>
        <w:lastRenderedPageBreak/>
        <w:t>6.2.4</w:t>
      </w:r>
      <w:r w:rsidR="00B66075">
        <w:t xml:space="preserve"> Past Shipments</w:t>
      </w:r>
      <w:bookmarkEnd w:id="35"/>
    </w:p>
    <w:p w14:paraId="4B182272" w14:textId="4A74499B" w:rsidR="00901DC9" w:rsidRDefault="00901DC9" w:rsidP="00901DC9">
      <w:r>
        <w:t>From the Track Delivery Details screen, you can view any past shipments. You can view the date shipped, the delivery service, and the tracking number.</w:t>
      </w:r>
    </w:p>
    <w:p w14:paraId="6C512B32" w14:textId="77777777" w:rsidR="00901DC9" w:rsidRDefault="00901DC9" w:rsidP="00901DC9"/>
    <w:p w14:paraId="4FF77B1D" w14:textId="1697ACA7" w:rsidR="00B66075" w:rsidRDefault="00901DC9" w:rsidP="00B66075">
      <w:r w:rsidRPr="00901DC9">
        <w:rPr>
          <w:noProof/>
        </w:rPr>
        <w:drawing>
          <wp:inline distT="0" distB="0" distL="0" distR="0" wp14:anchorId="19ABBE1A" wp14:editId="40A89FEF">
            <wp:extent cx="5943600" cy="875030"/>
            <wp:effectExtent l="0" t="0" r="0" b="1270"/>
            <wp:docPr id="45" name="Content Placeholder 4" descr="Past Shipments screen" title="Past Shipments screen"/>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a:blip r:embed="rId42"/>
                    <a:stretch>
                      <a:fillRect/>
                    </a:stretch>
                  </pic:blipFill>
                  <pic:spPr>
                    <a:xfrm>
                      <a:off x="0" y="0"/>
                      <a:ext cx="5943600" cy="875030"/>
                    </a:xfrm>
                    <a:prstGeom prst="rect">
                      <a:avLst/>
                    </a:prstGeom>
                  </pic:spPr>
                </pic:pic>
              </a:graphicData>
            </a:graphic>
          </wp:inline>
        </w:drawing>
      </w:r>
    </w:p>
    <w:p w14:paraId="548EB8C2" w14:textId="25615F8A" w:rsidR="000729E3" w:rsidRDefault="002A721C" w:rsidP="00901DC9">
      <w:pPr>
        <w:pStyle w:val="Heading2"/>
      </w:pPr>
      <w:bookmarkStart w:id="36" w:name="_Toc449954619"/>
      <w:r>
        <w:t>6.3</w:t>
      </w:r>
      <w:r w:rsidR="000729E3">
        <w:t xml:space="preserve"> Prescription History</w:t>
      </w:r>
      <w:bookmarkEnd w:id="36"/>
    </w:p>
    <w:p w14:paraId="0252CA17" w14:textId="57D8E979" w:rsidR="000729E3" w:rsidRDefault="00B31552" w:rsidP="000729E3">
      <w:pPr>
        <w:pStyle w:val="BodyText"/>
      </w:pPr>
      <w:r>
        <w:t xml:space="preserve">The Prescription History page shows prescription history for the logged-in user. </w:t>
      </w:r>
      <w:r w:rsidR="00BD33DA">
        <w:t xml:space="preserve">This page is for prescription information only. </w:t>
      </w:r>
    </w:p>
    <w:p w14:paraId="4CA7CD2C" w14:textId="43E1A3C5" w:rsidR="00B66075" w:rsidRPr="00FE224D" w:rsidRDefault="00B66075" w:rsidP="00B66075">
      <w:pPr>
        <w:pStyle w:val="BodyText"/>
        <w:rPr>
          <w:rFonts w:eastAsia="Times New Roman"/>
        </w:rPr>
      </w:pPr>
      <w:r>
        <w:rPr>
          <w:rFonts w:eastAsia="Times New Roman"/>
        </w:rPr>
        <w:t>Functionality of Prescription History includes</w:t>
      </w:r>
      <w:r w:rsidRPr="00FE224D">
        <w:rPr>
          <w:rFonts w:eastAsia="Times New Roman"/>
        </w:rPr>
        <w:t>:</w:t>
      </w:r>
    </w:p>
    <w:p w14:paraId="659575EF" w14:textId="2DA2216F" w:rsidR="00B66075" w:rsidRDefault="003210AC" w:rsidP="00723183">
      <w:pPr>
        <w:pStyle w:val="BodyText"/>
        <w:numPr>
          <w:ilvl w:val="0"/>
          <w:numId w:val="3"/>
        </w:numPr>
        <w:rPr>
          <w:rFonts w:eastAsia="Times New Roman"/>
        </w:rPr>
      </w:pPr>
      <w:r>
        <w:rPr>
          <w:rFonts w:eastAsia="Times New Roman"/>
        </w:rPr>
        <w:t>Prescription Name</w:t>
      </w:r>
    </w:p>
    <w:p w14:paraId="036F239C" w14:textId="4DA26B1A" w:rsidR="00915C20" w:rsidRDefault="00E61297" w:rsidP="00723183">
      <w:pPr>
        <w:pStyle w:val="BodyText"/>
        <w:numPr>
          <w:ilvl w:val="0"/>
          <w:numId w:val="3"/>
        </w:numPr>
        <w:rPr>
          <w:rFonts w:eastAsia="Times New Roman"/>
        </w:rPr>
      </w:pPr>
      <w:r>
        <w:rPr>
          <w:rFonts w:eastAsia="Times New Roman"/>
        </w:rPr>
        <w:t>Refill or Prescription</w:t>
      </w:r>
      <w:r w:rsidR="00915C20">
        <w:rPr>
          <w:rFonts w:eastAsia="Times New Roman"/>
        </w:rPr>
        <w:t xml:space="preserve"> Status</w:t>
      </w:r>
      <w:r w:rsidR="007E4720">
        <w:rPr>
          <w:rFonts w:eastAsia="Times New Roman"/>
        </w:rPr>
        <w:t xml:space="preserve"> (refer to My HealtheVet Prescription Information for detailed explanation of status types)</w:t>
      </w:r>
    </w:p>
    <w:p w14:paraId="2C8D3602" w14:textId="215C6A01" w:rsidR="00915C20" w:rsidRDefault="00915C20" w:rsidP="00723183">
      <w:pPr>
        <w:pStyle w:val="BodyText"/>
        <w:numPr>
          <w:ilvl w:val="0"/>
          <w:numId w:val="3"/>
        </w:numPr>
        <w:rPr>
          <w:rFonts w:eastAsia="Times New Roman"/>
        </w:rPr>
      </w:pPr>
      <w:r>
        <w:rPr>
          <w:rFonts w:eastAsia="Times New Roman"/>
        </w:rPr>
        <w:t>Prescription Number</w:t>
      </w:r>
    </w:p>
    <w:p w14:paraId="63BE94B9" w14:textId="5D2367A2" w:rsidR="00915C20" w:rsidRDefault="00915C20" w:rsidP="00723183">
      <w:pPr>
        <w:pStyle w:val="BodyText"/>
        <w:numPr>
          <w:ilvl w:val="0"/>
          <w:numId w:val="3"/>
        </w:numPr>
        <w:rPr>
          <w:rFonts w:eastAsia="Times New Roman"/>
        </w:rPr>
      </w:pPr>
      <w:r>
        <w:rPr>
          <w:rFonts w:eastAsia="Times New Roman"/>
        </w:rPr>
        <w:t>VA Facility</w:t>
      </w:r>
    </w:p>
    <w:p w14:paraId="3FE97A5D" w14:textId="7F554F19" w:rsidR="003210AC" w:rsidRDefault="003210AC" w:rsidP="003210AC">
      <w:pPr>
        <w:pStyle w:val="BodyText"/>
        <w:rPr>
          <w:rFonts w:eastAsia="Times New Roman"/>
        </w:rPr>
      </w:pPr>
      <w:r>
        <w:rPr>
          <w:rFonts w:eastAsia="Times New Roman"/>
        </w:rPr>
        <w:t>Under See Details, the Prescription History Details page includes:</w:t>
      </w:r>
    </w:p>
    <w:p w14:paraId="65F687D8" w14:textId="77777777" w:rsidR="003210AC" w:rsidRDefault="003210AC" w:rsidP="003210AC">
      <w:pPr>
        <w:pStyle w:val="BodyText"/>
        <w:numPr>
          <w:ilvl w:val="0"/>
          <w:numId w:val="3"/>
        </w:numPr>
        <w:rPr>
          <w:rFonts w:eastAsia="Times New Roman"/>
        </w:rPr>
      </w:pPr>
      <w:r>
        <w:rPr>
          <w:rFonts w:eastAsia="Times New Roman"/>
        </w:rPr>
        <w:t>Prescription Name</w:t>
      </w:r>
    </w:p>
    <w:p w14:paraId="13A5746C" w14:textId="4D701865" w:rsidR="00E61297" w:rsidRDefault="00E61297" w:rsidP="003210AC">
      <w:pPr>
        <w:pStyle w:val="BodyText"/>
        <w:numPr>
          <w:ilvl w:val="0"/>
          <w:numId w:val="3"/>
        </w:numPr>
        <w:rPr>
          <w:rFonts w:eastAsia="Times New Roman"/>
        </w:rPr>
      </w:pPr>
      <w:r>
        <w:rPr>
          <w:rFonts w:eastAsia="Times New Roman"/>
        </w:rPr>
        <w:t>Quantity</w:t>
      </w:r>
    </w:p>
    <w:p w14:paraId="3DC647F4" w14:textId="77777777" w:rsidR="003210AC" w:rsidRDefault="003210AC" w:rsidP="003210AC">
      <w:pPr>
        <w:pStyle w:val="BodyText"/>
        <w:numPr>
          <w:ilvl w:val="0"/>
          <w:numId w:val="3"/>
        </w:numPr>
        <w:rPr>
          <w:rFonts w:eastAsia="Times New Roman"/>
        </w:rPr>
      </w:pPr>
      <w:r>
        <w:rPr>
          <w:rFonts w:eastAsia="Times New Roman"/>
        </w:rPr>
        <w:t>Prescription Status</w:t>
      </w:r>
    </w:p>
    <w:p w14:paraId="7AC33759" w14:textId="77777777" w:rsidR="003210AC" w:rsidRDefault="003210AC" w:rsidP="003210AC">
      <w:pPr>
        <w:pStyle w:val="BodyText"/>
        <w:numPr>
          <w:ilvl w:val="0"/>
          <w:numId w:val="3"/>
        </w:numPr>
        <w:rPr>
          <w:rFonts w:eastAsia="Times New Roman"/>
        </w:rPr>
      </w:pPr>
      <w:r>
        <w:rPr>
          <w:rFonts w:eastAsia="Times New Roman"/>
        </w:rPr>
        <w:t>Prescription Number</w:t>
      </w:r>
    </w:p>
    <w:p w14:paraId="2E2F5E20" w14:textId="77777777" w:rsidR="003210AC" w:rsidRDefault="003210AC" w:rsidP="003210AC">
      <w:pPr>
        <w:pStyle w:val="BodyText"/>
        <w:numPr>
          <w:ilvl w:val="0"/>
          <w:numId w:val="3"/>
        </w:numPr>
        <w:rPr>
          <w:rFonts w:eastAsia="Times New Roman"/>
        </w:rPr>
      </w:pPr>
      <w:r>
        <w:rPr>
          <w:rFonts w:eastAsia="Times New Roman"/>
        </w:rPr>
        <w:t>VA Facility</w:t>
      </w:r>
    </w:p>
    <w:p w14:paraId="715B784F" w14:textId="1837CB98" w:rsidR="00915C20" w:rsidRDefault="00915C20" w:rsidP="00723183">
      <w:pPr>
        <w:pStyle w:val="BodyText"/>
        <w:numPr>
          <w:ilvl w:val="0"/>
          <w:numId w:val="3"/>
        </w:numPr>
        <w:rPr>
          <w:rFonts w:eastAsia="Times New Roman"/>
        </w:rPr>
      </w:pPr>
      <w:r>
        <w:rPr>
          <w:rFonts w:eastAsia="Times New Roman"/>
        </w:rPr>
        <w:t>Refills Remaining</w:t>
      </w:r>
    </w:p>
    <w:p w14:paraId="324B9249" w14:textId="67E7CFE6" w:rsidR="00915C20" w:rsidRDefault="00915C20" w:rsidP="00723183">
      <w:pPr>
        <w:pStyle w:val="BodyText"/>
        <w:numPr>
          <w:ilvl w:val="0"/>
          <w:numId w:val="3"/>
        </w:numPr>
        <w:rPr>
          <w:rFonts w:eastAsia="Times New Roman"/>
        </w:rPr>
      </w:pPr>
      <w:r>
        <w:rPr>
          <w:rFonts w:eastAsia="Times New Roman"/>
        </w:rPr>
        <w:t>Last Refill Processed</w:t>
      </w:r>
    </w:p>
    <w:p w14:paraId="2F8A4E3A" w14:textId="2E5743A3" w:rsidR="00915C20" w:rsidRDefault="00915C20" w:rsidP="00723183">
      <w:pPr>
        <w:pStyle w:val="BodyText"/>
        <w:numPr>
          <w:ilvl w:val="0"/>
          <w:numId w:val="3"/>
        </w:numPr>
        <w:rPr>
          <w:rFonts w:eastAsia="Times New Roman"/>
        </w:rPr>
      </w:pPr>
      <w:r>
        <w:rPr>
          <w:rFonts w:eastAsia="Times New Roman"/>
        </w:rPr>
        <w:t>Last Refill Shipped</w:t>
      </w:r>
    </w:p>
    <w:p w14:paraId="431F99AC" w14:textId="64CA8A1F" w:rsidR="00915C20" w:rsidRPr="00FE224D" w:rsidRDefault="00915C20" w:rsidP="00723183">
      <w:pPr>
        <w:pStyle w:val="BodyText"/>
        <w:numPr>
          <w:ilvl w:val="0"/>
          <w:numId w:val="3"/>
        </w:numPr>
        <w:rPr>
          <w:rFonts w:eastAsia="Times New Roman"/>
        </w:rPr>
      </w:pPr>
      <w:r>
        <w:rPr>
          <w:rFonts w:eastAsia="Times New Roman"/>
        </w:rPr>
        <w:t>Current Prescription Expires</w:t>
      </w:r>
    </w:p>
    <w:p w14:paraId="02608A57" w14:textId="239AF924" w:rsidR="00901DC9" w:rsidRDefault="00901DC9" w:rsidP="00901DC9"/>
    <w:p w14:paraId="62F7A4BC" w14:textId="77BEAF51" w:rsidR="00E5098A" w:rsidRDefault="00E5098A" w:rsidP="00E5098A">
      <w:pPr>
        <w:pStyle w:val="BodyText"/>
      </w:pPr>
      <w:r>
        <w:t>When first entering the Prescription History screen, the following dialog box appears:</w:t>
      </w:r>
    </w:p>
    <w:p w14:paraId="5177AB25" w14:textId="77777777" w:rsidR="00E5098A" w:rsidRDefault="00E5098A" w:rsidP="00E5098A">
      <w:pPr>
        <w:pStyle w:val="BodyText"/>
      </w:pPr>
      <w:r w:rsidRPr="00A675D0">
        <w:rPr>
          <w:noProof/>
        </w:rPr>
        <w:lastRenderedPageBreak/>
        <w:drawing>
          <wp:inline distT="0" distB="0" distL="0" distR="0" wp14:anchorId="76ED8507" wp14:editId="42735D0B">
            <wp:extent cx="3857625" cy="2098040"/>
            <wp:effectExtent l="0" t="0" r="9525" b="0"/>
            <wp:docPr id="46" name="Content Placeholder 4" descr="Important Information dialog box" title="Important Information dialog box"/>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rotWithShape="1">
                    <a:blip r:embed="rId34"/>
                    <a:srcRect l="28686" t="6881" r="28883" b="27064"/>
                    <a:stretch/>
                  </pic:blipFill>
                  <pic:spPr bwMode="auto">
                    <a:xfrm>
                      <a:off x="0" y="0"/>
                      <a:ext cx="3857625" cy="2098040"/>
                    </a:xfrm>
                    <a:prstGeom prst="rect">
                      <a:avLst/>
                    </a:prstGeom>
                    <a:ln>
                      <a:noFill/>
                    </a:ln>
                    <a:extLst>
                      <a:ext uri="{53640926-AAD7-44D8-BBD7-CCE9431645EC}">
                        <a14:shadowObscured xmlns:a14="http://schemas.microsoft.com/office/drawing/2010/main"/>
                      </a:ext>
                    </a:extLst>
                  </pic:spPr>
                </pic:pic>
              </a:graphicData>
            </a:graphic>
          </wp:inline>
        </w:drawing>
      </w:r>
    </w:p>
    <w:p w14:paraId="71D4D45D" w14:textId="58395E30" w:rsidR="00BD33DA" w:rsidRDefault="002A721C" w:rsidP="00BD33DA">
      <w:pPr>
        <w:pStyle w:val="BodyText"/>
      </w:pPr>
      <w:r>
        <w:t xml:space="preserve">To continue viewing your prescription history, tap </w:t>
      </w:r>
      <w:r w:rsidRPr="00A675D0">
        <w:rPr>
          <w:b/>
        </w:rPr>
        <w:t>OK</w:t>
      </w:r>
      <w:r>
        <w:t>. The Prescription History screen appears.</w:t>
      </w:r>
    </w:p>
    <w:p w14:paraId="3FECA2DB" w14:textId="6E19EDA4" w:rsidR="00F7604B" w:rsidRDefault="00C86659" w:rsidP="00F7604B">
      <w:pPr>
        <w:pStyle w:val="BodyText"/>
      </w:pPr>
      <w:r w:rsidRPr="00C86659">
        <w:rPr>
          <w:noProof/>
        </w:rPr>
        <w:drawing>
          <wp:inline distT="0" distB="0" distL="0" distR="0" wp14:anchorId="3F4B8925" wp14:editId="2BF5AE3B">
            <wp:extent cx="5943600" cy="2655811"/>
            <wp:effectExtent l="0" t="0" r="0" b="0"/>
            <wp:docPr id="27" name="Picture 27" descr="Prescription History screen" title="Prescription History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wczarza\Desktop\RxR pictures\7.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3600" cy="2655811"/>
                    </a:xfrm>
                    <a:prstGeom prst="rect">
                      <a:avLst/>
                    </a:prstGeom>
                    <a:noFill/>
                    <a:ln>
                      <a:noFill/>
                    </a:ln>
                  </pic:spPr>
                </pic:pic>
              </a:graphicData>
            </a:graphic>
          </wp:inline>
        </w:drawing>
      </w:r>
    </w:p>
    <w:p w14:paraId="329A8AE5" w14:textId="7E482576" w:rsidR="0040307A" w:rsidRDefault="0040307A" w:rsidP="00EE2308">
      <w:pPr>
        <w:pStyle w:val="Heading3"/>
      </w:pPr>
      <w:bookmarkStart w:id="37" w:name="_Toc449954620"/>
      <w:r>
        <w:t>6.3.1 Sorting Prescription History</w:t>
      </w:r>
      <w:bookmarkEnd w:id="37"/>
    </w:p>
    <w:p w14:paraId="4EF0E11F" w14:textId="77777777" w:rsidR="0040307A" w:rsidRDefault="0040307A" w:rsidP="0040307A">
      <w:r>
        <w:t xml:space="preserve">Using the Sort option, you can sort and view medications alphabetically in ascending or descending order. </w:t>
      </w:r>
    </w:p>
    <w:p w14:paraId="09F94FA9" w14:textId="75552AD2" w:rsidR="0040307A" w:rsidRDefault="008E6DE8" w:rsidP="00723183">
      <w:pPr>
        <w:pStyle w:val="ListParagraph"/>
        <w:numPr>
          <w:ilvl w:val="0"/>
          <w:numId w:val="27"/>
        </w:numPr>
      </w:pPr>
      <w:r w:rsidRPr="00B258D5">
        <w:t>Tap</w:t>
      </w:r>
      <w:r w:rsidR="0040307A">
        <w:t xml:space="preserve"> on the down arrow next to sort to have this option display.</w:t>
      </w:r>
    </w:p>
    <w:p w14:paraId="64EEA32C" w14:textId="77777777" w:rsidR="0040307A" w:rsidRDefault="0040307A" w:rsidP="0040307A"/>
    <w:p w14:paraId="31F6C453" w14:textId="6140EA5D" w:rsidR="0040307A" w:rsidRDefault="0040307A" w:rsidP="0040307A">
      <w:r w:rsidRPr="0040307A">
        <w:rPr>
          <w:noProof/>
        </w:rPr>
        <w:lastRenderedPageBreak/>
        <w:drawing>
          <wp:inline distT="0" distB="0" distL="0" distR="0" wp14:anchorId="126BD2D2" wp14:editId="52B2D6DB">
            <wp:extent cx="1998219" cy="2133600"/>
            <wp:effectExtent l="0" t="0" r="2540" b="0"/>
            <wp:docPr id="50" name="Content Placeholder 3" descr="Sort menu dialog box" title="Sort menu dialog box"/>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44"/>
                    <a:stretch>
                      <a:fillRect/>
                    </a:stretch>
                  </pic:blipFill>
                  <pic:spPr>
                    <a:xfrm>
                      <a:off x="0" y="0"/>
                      <a:ext cx="2009845" cy="2146014"/>
                    </a:xfrm>
                    <a:prstGeom prst="rect">
                      <a:avLst/>
                    </a:prstGeom>
                  </pic:spPr>
                </pic:pic>
              </a:graphicData>
            </a:graphic>
          </wp:inline>
        </w:drawing>
      </w:r>
    </w:p>
    <w:p w14:paraId="0F212550" w14:textId="26ED933E" w:rsidR="00EE2308" w:rsidRDefault="0040307A" w:rsidP="00EE2308">
      <w:pPr>
        <w:pStyle w:val="Heading3"/>
      </w:pPr>
      <w:bookmarkStart w:id="38" w:name="_Toc449954621"/>
      <w:r>
        <w:t>6.3.2</w:t>
      </w:r>
      <w:r w:rsidR="00EE2308">
        <w:t xml:space="preserve"> Prescription History Details</w:t>
      </w:r>
      <w:bookmarkEnd w:id="38"/>
    </w:p>
    <w:p w14:paraId="624015F1" w14:textId="607119A1" w:rsidR="0040307A" w:rsidRDefault="0040307A" w:rsidP="0040307A">
      <w:r>
        <w:t>To view prescription history, perform the following:</w:t>
      </w:r>
    </w:p>
    <w:p w14:paraId="4F96A641" w14:textId="40742838" w:rsidR="0040307A" w:rsidRDefault="0040307A" w:rsidP="00723183">
      <w:pPr>
        <w:pStyle w:val="ListParagraph"/>
        <w:numPr>
          <w:ilvl w:val="0"/>
          <w:numId w:val="26"/>
        </w:numPr>
      </w:pPr>
      <w:r>
        <w:t xml:space="preserve">In the Prescription History screen, tap on </w:t>
      </w:r>
      <w:r w:rsidRPr="00B6302D">
        <w:rPr>
          <w:b/>
        </w:rPr>
        <w:t>See Detail</w:t>
      </w:r>
      <w:r>
        <w:rPr>
          <w:b/>
        </w:rPr>
        <w:t xml:space="preserve"> </w:t>
      </w:r>
      <w:r>
        <w:t>under a particular prescription.</w:t>
      </w:r>
    </w:p>
    <w:p w14:paraId="05A11C13" w14:textId="0F70AF9D" w:rsidR="00EE2308" w:rsidRDefault="00EE2308" w:rsidP="00EE2308">
      <w:pPr>
        <w:pStyle w:val="BodyText"/>
      </w:pPr>
      <w:r>
        <w:t xml:space="preserve"> </w:t>
      </w:r>
      <w:r w:rsidR="00E61297" w:rsidRPr="00C86659">
        <w:rPr>
          <w:noProof/>
        </w:rPr>
        <w:drawing>
          <wp:inline distT="0" distB="0" distL="0" distR="0" wp14:anchorId="710DE33D" wp14:editId="365CC4A8">
            <wp:extent cx="5943600" cy="2655570"/>
            <wp:effectExtent l="0" t="0" r="0" b="0"/>
            <wp:docPr id="28" name="Picture 28" descr="Prescription History screen" title="Prescription History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wczarza\Desktop\RxR pictures\7.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943600" cy="2655570"/>
                    </a:xfrm>
                    <a:prstGeom prst="rect">
                      <a:avLst/>
                    </a:prstGeom>
                    <a:noFill/>
                    <a:ln>
                      <a:noFill/>
                    </a:ln>
                  </pic:spPr>
                </pic:pic>
              </a:graphicData>
            </a:graphic>
          </wp:inline>
        </w:drawing>
      </w:r>
    </w:p>
    <w:p w14:paraId="7CFC9234" w14:textId="6DF122BB" w:rsidR="00EE2308" w:rsidRDefault="00EE2308" w:rsidP="00EE2308">
      <w:pPr>
        <w:pStyle w:val="BodyText"/>
      </w:pPr>
    </w:p>
    <w:p w14:paraId="0FC1CC81" w14:textId="11DC3FD9" w:rsidR="00EE2308" w:rsidRDefault="0040307A" w:rsidP="00EE2308">
      <w:pPr>
        <w:pStyle w:val="BodyText"/>
      </w:pPr>
      <w:r>
        <w:t>A d</w:t>
      </w:r>
      <w:r w:rsidR="00EE2308">
        <w:t xml:space="preserve">etailed history for the selected medication displays. </w:t>
      </w:r>
    </w:p>
    <w:p w14:paraId="498A27F8" w14:textId="7678FCB8" w:rsidR="0040307A" w:rsidRDefault="00E61297" w:rsidP="00EE2308">
      <w:pPr>
        <w:pStyle w:val="BodyText"/>
      </w:pPr>
      <w:r>
        <w:rPr>
          <w:noProof/>
        </w:rPr>
        <w:lastRenderedPageBreak/>
        <w:drawing>
          <wp:inline distT="0" distB="0" distL="0" distR="0" wp14:anchorId="1A8425DE" wp14:editId="0AD32A43">
            <wp:extent cx="5943600" cy="1937385"/>
            <wp:effectExtent l="0" t="0" r="0" b="5715"/>
            <wp:docPr id="32" name="Picture 32" descr="Rx Refill Prescription History Details page" title="Rx Refill Prescription History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1937385"/>
                    </a:xfrm>
                    <a:prstGeom prst="rect">
                      <a:avLst/>
                    </a:prstGeom>
                  </pic:spPr>
                </pic:pic>
              </a:graphicData>
            </a:graphic>
          </wp:inline>
        </w:drawing>
      </w:r>
    </w:p>
    <w:p w14:paraId="38CFF5E8" w14:textId="603CFA56" w:rsidR="00BD33DA" w:rsidRDefault="0040307A" w:rsidP="0040307A">
      <w:pPr>
        <w:pStyle w:val="BodyText"/>
      </w:pPr>
      <w:r>
        <w:t xml:space="preserve">Tap on the back arrow next to Prescription History </w:t>
      </w:r>
      <w:r w:rsidR="00E61297">
        <w:t xml:space="preserve">Details </w:t>
      </w:r>
      <w:r>
        <w:t>to go back to the previous screen.</w:t>
      </w:r>
    </w:p>
    <w:p w14:paraId="7C5D570D" w14:textId="5236B6FF" w:rsidR="000729E3" w:rsidRDefault="0040307A" w:rsidP="000729E3">
      <w:pPr>
        <w:pStyle w:val="Heading2"/>
      </w:pPr>
      <w:bookmarkStart w:id="39" w:name="_Toc449954622"/>
      <w:r>
        <w:t>6.4</w:t>
      </w:r>
      <w:r w:rsidR="000729E3">
        <w:t xml:space="preserve"> Medication Lists on My Health</w:t>
      </w:r>
      <w:r w:rsidR="000729E3" w:rsidRPr="004C66B6">
        <w:rPr>
          <w:i/>
        </w:rPr>
        <w:t>e</w:t>
      </w:r>
      <w:r w:rsidR="000729E3">
        <w:t>Vet</w:t>
      </w:r>
      <w:bookmarkEnd w:id="39"/>
    </w:p>
    <w:p w14:paraId="23E18FCD" w14:textId="56128D9F" w:rsidR="000729E3" w:rsidRDefault="00EE3AA6" w:rsidP="000729E3">
      <w:pPr>
        <w:pStyle w:val="BodyText"/>
      </w:pPr>
      <w:r>
        <w:t>The Medication Lists on My Health</w:t>
      </w:r>
      <w:r w:rsidRPr="00EE3AA6">
        <w:rPr>
          <w:b/>
          <w:i/>
        </w:rPr>
        <w:t>e</w:t>
      </w:r>
      <w:r>
        <w:t>Vet page provides links to My Health</w:t>
      </w:r>
      <w:r w:rsidRPr="00EE3AA6">
        <w:rPr>
          <w:b/>
          <w:i/>
        </w:rPr>
        <w:t>e</w:t>
      </w:r>
      <w:r>
        <w:t>Vet:</w:t>
      </w:r>
    </w:p>
    <w:p w14:paraId="11FDF0FB" w14:textId="75DBEFD9" w:rsidR="00EE3AA6" w:rsidRDefault="00EE3AA6" w:rsidP="00723183">
      <w:pPr>
        <w:pStyle w:val="BodyText"/>
        <w:numPr>
          <w:ilvl w:val="0"/>
          <w:numId w:val="8"/>
        </w:numPr>
      </w:pPr>
      <w:r>
        <w:t>My Complete Medication List</w:t>
      </w:r>
      <w:r w:rsidR="00CB47CC">
        <w:t xml:space="preserve"> </w:t>
      </w:r>
    </w:p>
    <w:p w14:paraId="6BF26446" w14:textId="54CA5179" w:rsidR="00EE3AA6" w:rsidRDefault="00EE3AA6" w:rsidP="00723183">
      <w:pPr>
        <w:pStyle w:val="BodyText"/>
        <w:numPr>
          <w:ilvl w:val="0"/>
          <w:numId w:val="8"/>
        </w:numPr>
      </w:pPr>
      <w:r>
        <w:t>Blue Button download</w:t>
      </w:r>
    </w:p>
    <w:p w14:paraId="3E40BE1E" w14:textId="689D13F1" w:rsidR="00EE3AA6" w:rsidRDefault="00EE3AA6" w:rsidP="00723183">
      <w:pPr>
        <w:pStyle w:val="BodyText"/>
        <w:numPr>
          <w:ilvl w:val="0"/>
          <w:numId w:val="8"/>
        </w:numPr>
      </w:pPr>
      <w:r>
        <w:t>Health Summary</w:t>
      </w:r>
      <w:r w:rsidR="003210AC">
        <w:t xml:space="preserve"> (VA Continuity of Care Document (CCD)</w:t>
      </w:r>
      <w:r w:rsidR="00682678">
        <w:t>)</w:t>
      </w:r>
    </w:p>
    <w:p w14:paraId="4261D07E" w14:textId="78C7B279" w:rsidR="0060478B" w:rsidRDefault="0060478B" w:rsidP="0060478B">
      <w:pPr>
        <w:rPr>
          <w:rFonts w:eastAsiaTheme="minorHAnsi"/>
          <w:color w:val="1F497D"/>
          <w:sz w:val="22"/>
          <w:szCs w:val="22"/>
        </w:rPr>
      </w:pPr>
      <w:r w:rsidRPr="0060478B">
        <w:rPr>
          <w:b/>
        </w:rPr>
        <w:t>Note</w:t>
      </w:r>
      <w:r>
        <w:t xml:space="preserve">: </w:t>
      </w:r>
      <w:r w:rsidRPr="0060478B">
        <w:rPr>
          <w:lang w:val="en"/>
        </w:rPr>
        <w:t>Refill Prescription Information</w:t>
      </w:r>
      <w:r>
        <w:rPr>
          <w:lang w:val="en"/>
        </w:rPr>
        <w:t xml:space="preserve"> at: </w:t>
      </w:r>
      <w:r w:rsidRPr="001D3829">
        <w:t>https://</w:t>
      </w:r>
      <w:r w:rsidR="006B1CD4" w:rsidRPr="006B1CD4">
        <w:t xml:space="preserve"> DNS</w:t>
      </w:r>
    </w:p>
    <w:p w14:paraId="6BFEA2E1" w14:textId="31850BEE" w:rsidR="0060478B" w:rsidRDefault="0060478B" w:rsidP="002F2703">
      <w:pPr>
        <w:pStyle w:val="BodyText"/>
      </w:pPr>
    </w:p>
    <w:p w14:paraId="6F0447EB" w14:textId="296097C9" w:rsidR="0060478B" w:rsidRDefault="00E32771" w:rsidP="002F2703">
      <w:pPr>
        <w:pStyle w:val="BodyText"/>
      </w:pPr>
      <w:r>
        <w:t>My Complete Medication List</w:t>
      </w:r>
      <w:r w:rsidR="002F2703">
        <w:t xml:space="preserve"> allows a Veteran to view </w:t>
      </w:r>
      <w:r w:rsidR="007B1183">
        <w:t xml:space="preserve">all </w:t>
      </w:r>
      <w:r w:rsidR="002F2703">
        <w:t>of their</w:t>
      </w:r>
      <w:r>
        <w:t xml:space="preserve"> medications. </w:t>
      </w:r>
      <w:r w:rsidR="002F2703">
        <w:t xml:space="preserve">The </w:t>
      </w:r>
      <w:r>
        <w:t xml:space="preserve">Blue Button Download </w:t>
      </w:r>
      <w:r w:rsidR="002F2703">
        <w:t>allows a Veteran to</w:t>
      </w:r>
      <w:r>
        <w:t xml:space="preserve"> access </w:t>
      </w:r>
      <w:r w:rsidR="002F2703">
        <w:t>all of their</w:t>
      </w:r>
      <w:r>
        <w:t xml:space="preserve"> Blue Button data.</w:t>
      </w:r>
      <w:r w:rsidRPr="00E32771">
        <w:t xml:space="preserve"> </w:t>
      </w:r>
      <w:r w:rsidR="007B1183">
        <w:t>The</w:t>
      </w:r>
      <w:r>
        <w:t xml:space="preserve"> </w:t>
      </w:r>
      <w:r w:rsidR="00901B1C">
        <w:t>Health Summary (VA Continuity of Care Document (CCD))</w:t>
      </w:r>
      <w:r w:rsidR="00A70040">
        <w:t xml:space="preserve"> </w:t>
      </w:r>
      <w:r w:rsidR="007B1183">
        <w:t>link give</w:t>
      </w:r>
      <w:r w:rsidR="00646290">
        <w:t>s</w:t>
      </w:r>
      <w:r w:rsidR="007B1183">
        <w:t xml:space="preserve"> a veteran access to their</w:t>
      </w:r>
      <w:r>
        <w:t xml:space="preserve"> </w:t>
      </w:r>
      <w:r w:rsidR="007B1183" w:rsidRPr="007B1183">
        <w:t xml:space="preserve">Continuity of Care Document </w:t>
      </w:r>
      <w:r w:rsidR="007B1183">
        <w:t>(</w:t>
      </w:r>
      <w:r>
        <w:t>CCD</w:t>
      </w:r>
      <w:r w:rsidR="007B1183">
        <w:t>)</w:t>
      </w:r>
      <w:r>
        <w:t xml:space="preserve"> </w:t>
      </w:r>
      <w:r w:rsidR="007B1183">
        <w:t>information</w:t>
      </w:r>
      <w:r>
        <w:t>.</w:t>
      </w:r>
    </w:p>
    <w:p w14:paraId="50AD570D" w14:textId="6A238A3E" w:rsidR="00E5069F" w:rsidRDefault="00E5069F" w:rsidP="00E5069F">
      <w:pPr>
        <w:pStyle w:val="BodyText"/>
      </w:pPr>
      <w:r>
        <w:t>When first entering the Medication Lists on My HealtheVet screen, the following dialog box appears:</w:t>
      </w:r>
    </w:p>
    <w:p w14:paraId="24F165C4" w14:textId="77777777" w:rsidR="00E5069F" w:rsidRDefault="00E5069F" w:rsidP="00E5069F">
      <w:pPr>
        <w:pStyle w:val="BodyText"/>
      </w:pPr>
      <w:r w:rsidRPr="00A675D0">
        <w:rPr>
          <w:noProof/>
        </w:rPr>
        <w:drawing>
          <wp:inline distT="0" distB="0" distL="0" distR="0" wp14:anchorId="4EAA3F8F" wp14:editId="0ED7A722">
            <wp:extent cx="3857625" cy="2060368"/>
            <wp:effectExtent l="0" t="0" r="0" b="0"/>
            <wp:docPr id="51" name="Content Placeholder 4" descr="Important Information dialog box" title="Important Information dialog box"/>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Content Placeholder 4"/>
                    <pic:cNvPicPr>
                      <a:picLocks noGrp="1" noChangeAspect="1"/>
                    </pic:cNvPicPr>
                  </pic:nvPicPr>
                  <pic:blipFill rotWithShape="1">
                    <a:blip r:embed="rId34"/>
                    <a:srcRect l="28686" t="6882" r="28883" b="28249"/>
                    <a:stretch/>
                  </pic:blipFill>
                  <pic:spPr bwMode="auto">
                    <a:xfrm>
                      <a:off x="0" y="0"/>
                      <a:ext cx="3857625" cy="2060368"/>
                    </a:xfrm>
                    <a:prstGeom prst="rect">
                      <a:avLst/>
                    </a:prstGeom>
                    <a:ln>
                      <a:noFill/>
                    </a:ln>
                    <a:extLst>
                      <a:ext uri="{53640926-AAD7-44D8-BBD7-CCE9431645EC}">
                        <a14:shadowObscured xmlns:a14="http://schemas.microsoft.com/office/drawing/2010/main"/>
                      </a:ext>
                    </a:extLst>
                  </pic:spPr>
                </pic:pic>
              </a:graphicData>
            </a:graphic>
          </wp:inline>
        </w:drawing>
      </w:r>
    </w:p>
    <w:p w14:paraId="77456DB7" w14:textId="6EA81E37" w:rsidR="00E5069F" w:rsidRPr="00CF7740" w:rsidRDefault="00E5069F" w:rsidP="00E5069F">
      <w:pPr>
        <w:pStyle w:val="BodyText"/>
      </w:pPr>
      <w:r>
        <w:t xml:space="preserve">To continue viewing your prescription history, tap </w:t>
      </w:r>
      <w:r w:rsidRPr="00A675D0">
        <w:rPr>
          <w:b/>
        </w:rPr>
        <w:t>OK</w:t>
      </w:r>
      <w:r>
        <w:t>. The Medication Lists on My HealtheVet screen appears.</w:t>
      </w:r>
    </w:p>
    <w:p w14:paraId="75C684AA" w14:textId="110FF901" w:rsidR="00E5069F" w:rsidRDefault="00D90B8A" w:rsidP="00E5069F">
      <w:pPr>
        <w:pStyle w:val="BodyText"/>
      </w:pPr>
      <w:r w:rsidRPr="00D90B8A">
        <w:rPr>
          <w:noProof/>
        </w:rPr>
        <w:lastRenderedPageBreak/>
        <w:drawing>
          <wp:inline distT="0" distB="0" distL="0" distR="0" wp14:anchorId="06576458" wp14:editId="7DE14BD3">
            <wp:extent cx="5943600" cy="3044001"/>
            <wp:effectExtent l="0" t="0" r="0" b="4445"/>
            <wp:docPr id="31" name="Picture 31" descr="Medication Lists on My HealtheVet screen" title="Medication Lists on My HealtheVet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owczarza\Desktop\RxR pictures\9.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43600" cy="3044001"/>
                    </a:xfrm>
                    <a:prstGeom prst="rect">
                      <a:avLst/>
                    </a:prstGeom>
                    <a:noFill/>
                    <a:ln>
                      <a:noFill/>
                    </a:ln>
                  </pic:spPr>
                </pic:pic>
              </a:graphicData>
            </a:graphic>
          </wp:inline>
        </w:drawing>
      </w:r>
    </w:p>
    <w:p w14:paraId="11704F76" w14:textId="0F440ECE" w:rsidR="002178AB" w:rsidRDefault="00E5069F" w:rsidP="00A57BB7">
      <w:pPr>
        <w:pStyle w:val="Heading3"/>
        <w:rPr>
          <w:rFonts w:eastAsia="Times New Roman"/>
        </w:rPr>
      </w:pPr>
      <w:bookmarkStart w:id="40" w:name="_Toc449954623"/>
      <w:r>
        <w:rPr>
          <w:rFonts w:eastAsia="Times New Roman"/>
        </w:rPr>
        <w:t>6.4.1</w:t>
      </w:r>
      <w:r w:rsidR="00A57BB7">
        <w:rPr>
          <w:rFonts w:eastAsia="Times New Roman"/>
        </w:rPr>
        <w:t xml:space="preserve"> Using My Health</w:t>
      </w:r>
      <w:r w:rsidR="00A57BB7" w:rsidRPr="00646290">
        <w:rPr>
          <w:rFonts w:eastAsia="Times New Roman"/>
          <w:i/>
        </w:rPr>
        <w:t>e</w:t>
      </w:r>
      <w:r w:rsidR="00A57BB7">
        <w:rPr>
          <w:rFonts w:eastAsia="Times New Roman"/>
        </w:rPr>
        <w:t>Vet Links</w:t>
      </w:r>
      <w:bookmarkEnd w:id="40"/>
    </w:p>
    <w:p w14:paraId="0E040E92" w14:textId="25B8B4D1" w:rsidR="003159CF" w:rsidRPr="00E5069F" w:rsidRDefault="00682678" w:rsidP="003159CF">
      <w:pPr>
        <w:pStyle w:val="BodyText"/>
        <w:rPr>
          <w:rFonts w:eastAsia="Times New Roman"/>
        </w:rPr>
      </w:pPr>
      <w:r>
        <w:rPr>
          <w:rFonts w:eastAsia="Times New Roman"/>
        </w:rPr>
        <w:t>On the Medication Lists on My Health</w:t>
      </w:r>
      <w:r w:rsidRPr="00646290">
        <w:rPr>
          <w:rFonts w:eastAsia="Times New Roman"/>
          <w:b/>
          <w:i/>
        </w:rPr>
        <w:t>e</w:t>
      </w:r>
      <w:r>
        <w:rPr>
          <w:rFonts w:eastAsia="Times New Roman"/>
        </w:rPr>
        <w:t>Vet page, links are provided to important pages on the MHV website.</w:t>
      </w:r>
    </w:p>
    <w:p w14:paraId="4A76C9D0" w14:textId="541E2755" w:rsidR="00682678" w:rsidRDefault="005810FC" w:rsidP="00723183">
      <w:pPr>
        <w:pStyle w:val="BodyText"/>
        <w:numPr>
          <w:ilvl w:val="0"/>
          <w:numId w:val="9"/>
        </w:numPr>
        <w:rPr>
          <w:rFonts w:eastAsia="Times New Roman"/>
        </w:rPr>
      </w:pPr>
      <w:r>
        <w:rPr>
          <w:rFonts w:eastAsia="Times New Roman"/>
        </w:rPr>
        <w:t>Tap the desired link.</w:t>
      </w:r>
    </w:p>
    <w:p w14:paraId="1838736C" w14:textId="5221BBC6" w:rsidR="003159CF" w:rsidRDefault="003159CF" w:rsidP="00723183">
      <w:pPr>
        <w:pStyle w:val="BodyText"/>
        <w:numPr>
          <w:ilvl w:val="0"/>
          <w:numId w:val="9"/>
        </w:numPr>
        <w:rPr>
          <w:rFonts w:eastAsia="Times New Roman"/>
        </w:rPr>
      </w:pPr>
      <w:r>
        <w:rPr>
          <w:rFonts w:eastAsia="Times New Roman"/>
        </w:rPr>
        <w:t xml:space="preserve">The </w:t>
      </w:r>
      <w:r>
        <w:rPr>
          <w:rFonts w:eastAsia="Times New Roman"/>
          <w:b/>
        </w:rPr>
        <w:t>External Website Notice</w:t>
      </w:r>
      <w:r>
        <w:rPr>
          <w:rFonts w:eastAsia="Times New Roman"/>
        </w:rPr>
        <w:t xml:space="preserve"> dialog box displays.</w:t>
      </w:r>
    </w:p>
    <w:p w14:paraId="39FD7C95" w14:textId="1BE3C1B7" w:rsidR="00E5069F" w:rsidRDefault="00E5069F" w:rsidP="00E5069F">
      <w:pPr>
        <w:pStyle w:val="BodyText"/>
        <w:ind w:left="360"/>
        <w:rPr>
          <w:rFonts w:eastAsia="Times New Roman"/>
        </w:rPr>
      </w:pPr>
      <w:r w:rsidRPr="00E5069F">
        <w:rPr>
          <w:rFonts w:eastAsia="Times New Roman"/>
          <w:noProof/>
        </w:rPr>
        <w:drawing>
          <wp:inline distT="0" distB="0" distL="0" distR="0" wp14:anchorId="0B8B4A86" wp14:editId="118FACAC">
            <wp:extent cx="5172075" cy="3007360"/>
            <wp:effectExtent l="0" t="0" r="9525" b="2540"/>
            <wp:docPr id="53" name="Content Placeholder 3" descr="Leaving Rx Refill to external website dialog box" title="Leaving Rx Refill to external website dialog box"/>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rotWithShape="1">
                    <a:blip r:embed="rId47"/>
                    <a:srcRect r="12981"/>
                    <a:stretch/>
                  </pic:blipFill>
                  <pic:spPr bwMode="auto">
                    <a:xfrm>
                      <a:off x="0" y="0"/>
                      <a:ext cx="5172075" cy="3007360"/>
                    </a:xfrm>
                    <a:prstGeom prst="rect">
                      <a:avLst/>
                    </a:prstGeom>
                    <a:ln>
                      <a:noFill/>
                    </a:ln>
                    <a:extLst>
                      <a:ext uri="{53640926-AAD7-44D8-BBD7-CCE9431645EC}">
                        <a14:shadowObscured xmlns:a14="http://schemas.microsoft.com/office/drawing/2010/main"/>
                      </a:ext>
                    </a:extLst>
                  </pic:spPr>
                </pic:pic>
              </a:graphicData>
            </a:graphic>
          </wp:inline>
        </w:drawing>
      </w:r>
    </w:p>
    <w:p w14:paraId="732D6F99" w14:textId="38BFEC8D" w:rsidR="003159CF" w:rsidRDefault="003159CF" w:rsidP="00723183">
      <w:pPr>
        <w:pStyle w:val="BodyText"/>
        <w:numPr>
          <w:ilvl w:val="0"/>
          <w:numId w:val="9"/>
        </w:numPr>
        <w:rPr>
          <w:rFonts w:eastAsia="Times New Roman"/>
        </w:rPr>
      </w:pPr>
      <w:r>
        <w:rPr>
          <w:rFonts w:eastAsia="Times New Roman"/>
        </w:rPr>
        <w:t xml:space="preserve">Tap the </w:t>
      </w:r>
      <w:r w:rsidRPr="003159CF">
        <w:rPr>
          <w:rFonts w:eastAsia="Times New Roman"/>
          <w:b/>
        </w:rPr>
        <w:t>Continue</w:t>
      </w:r>
      <w:r>
        <w:rPr>
          <w:rFonts w:eastAsia="Times New Roman"/>
        </w:rPr>
        <w:t xml:space="preserve"> button to proceed</w:t>
      </w:r>
      <w:r w:rsidR="00A70040">
        <w:rPr>
          <w:rFonts w:eastAsia="Times New Roman"/>
        </w:rPr>
        <w:t xml:space="preserve"> or </w:t>
      </w:r>
      <w:r w:rsidR="00A70040" w:rsidRPr="00A70040">
        <w:rPr>
          <w:rFonts w:eastAsia="Times New Roman"/>
          <w:b/>
        </w:rPr>
        <w:t>Cancel</w:t>
      </w:r>
      <w:r w:rsidR="00A70040">
        <w:rPr>
          <w:rFonts w:eastAsia="Times New Roman"/>
        </w:rPr>
        <w:t xml:space="preserve"> to remain in the Rx Refill app</w:t>
      </w:r>
      <w:r>
        <w:rPr>
          <w:rFonts w:eastAsia="Times New Roman"/>
        </w:rPr>
        <w:t xml:space="preserve">. </w:t>
      </w:r>
      <w:r w:rsidR="007564D9">
        <w:rPr>
          <w:rFonts w:eastAsia="Times New Roman"/>
        </w:rPr>
        <w:t>To prevent the message from displaying again, s</w:t>
      </w:r>
      <w:r>
        <w:rPr>
          <w:rFonts w:eastAsia="Times New Roman"/>
        </w:rPr>
        <w:t xml:space="preserve">elect the </w:t>
      </w:r>
      <w:r w:rsidRPr="003159CF">
        <w:rPr>
          <w:rFonts w:eastAsia="Times New Roman"/>
          <w:b/>
        </w:rPr>
        <w:t>Do</w:t>
      </w:r>
      <w:r w:rsidR="003E7717">
        <w:rPr>
          <w:rFonts w:eastAsia="Times New Roman"/>
          <w:b/>
        </w:rPr>
        <w:t xml:space="preserve"> no</w:t>
      </w:r>
      <w:r w:rsidRPr="003159CF">
        <w:rPr>
          <w:rFonts w:eastAsia="Times New Roman"/>
          <w:b/>
        </w:rPr>
        <w:t>t show this message again</w:t>
      </w:r>
      <w:r>
        <w:rPr>
          <w:rFonts w:eastAsia="Times New Roman"/>
        </w:rPr>
        <w:t xml:space="preserve"> checkbox.</w:t>
      </w:r>
    </w:p>
    <w:p w14:paraId="4B5687E4" w14:textId="7C274C49" w:rsidR="00E5069F" w:rsidRDefault="00E5069F" w:rsidP="00E5069F">
      <w:pPr>
        <w:pStyle w:val="BodyText"/>
        <w:ind w:left="360"/>
      </w:pPr>
      <w:r>
        <w:rPr>
          <w:rFonts w:eastAsia="Times New Roman"/>
        </w:rPr>
        <w:lastRenderedPageBreak/>
        <w:t xml:space="preserve">Information for all three, </w:t>
      </w:r>
      <w:r>
        <w:t xml:space="preserve">My Complete Medication List, Blue Button download, and Health Summary </w:t>
      </w:r>
      <w:r w:rsidR="002A27BA">
        <w:t xml:space="preserve">(VA Continuity of Care Document (CCD)) </w:t>
      </w:r>
      <w:r>
        <w:t>is accessed from the external MHV website.</w:t>
      </w:r>
    </w:p>
    <w:p w14:paraId="010E1FDE" w14:textId="06C32C05" w:rsidR="00E5069F" w:rsidRDefault="00E5069F" w:rsidP="00475241">
      <w:r w:rsidRPr="00E5069F">
        <w:rPr>
          <w:noProof/>
        </w:rPr>
        <w:drawing>
          <wp:inline distT="0" distB="0" distL="0" distR="0" wp14:anchorId="087C7E82" wp14:editId="1B033052">
            <wp:extent cx="5943600" cy="2136775"/>
            <wp:effectExtent l="0" t="0" r="0" b="0"/>
            <wp:docPr id="54" name="Content Placeholder 3" descr="Image of My HealtheVet FAQ website " title="Image of My HealtheVet FAQ website "/>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48"/>
                    <a:stretch>
                      <a:fillRect/>
                    </a:stretch>
                  </pic:blipFill>
                  <pic:spPr>
                    <a:xfrm>
                      <a:off x="0" y="0"/>
                      <a:ext cx="5943600" cy="2136775"/>
                    </a:xfrm>
                    <a:prstGeom prst="rect">
                      <a:avLst/>
                    </a:prstGeom>
                  </pic:spPr>
                </pic:pic>
              </a:graphicData>
            </a:graphic>
          </wp:inline>
        </w:drawing>
      </w:r>
    </w:p>
    <w:p w14:paraId="6EE58D3D" w14:textId="77777777" w:rsidR="00475241" w:rsidRDefault="00475241" w:rsidP="00475241"/>
    <w:p w14:paraId="37A5275F" w14:textId="59D90B48" w:rsidR="00EB67E3" w:rsidRDefault="002C4AF5" w:rsidP="00723183">
      <w:pPr>
        <w:pStyle w:val="Heading1"/>
        <w:numPr>
          <w:ilvl w:val="0"/>
          <w:numId w:val="28"/>
        </w:numPr>
      </w:pPr>
      <w:bookmarkStart w:id="41" w:name="_Toc449954624"/>
      <w:r w:rsidRPr="00790E1C">
        <w:t>Troubleshooting</w:t>
      </w:r>
      <w:bookmarkEnd w:id="41"/>
    </w:p>
    <w:p w14:paraId="2796D658" w14:textId="47B6F2AC" w:rsidR="00F90A9A" w:rsidRPr="00790E1C" w:rsidRDefault="00475241" w:rsidP="00F90A9A">
      <w:pPr>
        <w:pStyle w:val="Heading2"/>
      </w:pPr>
      <w:bookmarkStart w:id="42" w:name="_Toc449954625"/>
      <w:r>
        <w:t xml:space="preserve">7.1 </w:t>
      </w:r>
      <w:r w:rsidR="00F90A9A" w:rsidRPr="00790E1C">
        <w:t>Special Instructions for Error Correction</w:t>
      </w:r>
      <w:bookmarkEnd w:id="42"/>
    </w:p>
    <w:p w14:paraId="1A8B73DB" w14:textId="61ADC943" w:rsidR="00214C77" w:rsidRPr="00F90A9A" w:rsidRDefault="00F90A9A" w:rsidP="00F90A9A">
      <w:r>
        <w:t>Rx</w:t>
      </w:r>
      <w:r w:rsidR="003210AC">
        <w:t xml:space="preserve"> </w:t>
      </w:r>
      <w:r>
        <w:t>R</w:t>
      </w:r>
      <w:r w:rsidR="003210AC">
        <w:t>efill</w:t>
      </w:r>
      <w:r>
        <w:t xml:space="preserve"> will display corrective steps if an error occurs. Furthermore, </w:t>
      </w:r>
      <w:r>
        <w:rPr>
          <w:rFonts w:eastAsia="Times New Roman"/>
        </w:rPr>
        <w:t>t</w:t>
      </w:r>
      <w:r w:rsidR="00214C77" w:rsidRPr="00214C77">
        <w:rPr>
          <w:rFonts w:eastAsia="Times New Roman"/>
        </w:rPr>
        <w:t>he Help Desk is available weekdays from 7 a.m. to 7 p.m. (CT).</w:t>
      </w:r>
      <w:r>
        <w:rPr>
          <w:rFonts w:eastAsia="Times New Roman"/>
        </w:rPr>
        <w:t xml:space="preserve"> </w:t>
      </w:r>
      <w:r w:rsidR="00214C77" w:rsidRPr="00214C77">
        <w:rPr>
          <w:rFonts w:eastAsia="Times New Roman"/>
        </w:rPr>
        <w:t>For help with this application contact the VA Mobile App Help Desk toll free at</w:t>
      </w:r>
      <w:r w:rsidR="00214C77">
        <w:rPr>
          <w:rFonts w:eastAsia="Times New Roman"/>
        </w:rPr>
        <w:t xml:space="preserve"> </w:t>
      </w:r>
      <w:r w:rsidR="00214C77" w:rsidRPr="00214C77">
        <w:rPr>
          <w:rFonts w:eastAsia="Times New Roman"/>
        </w:rPr>
        <w:t>1-877-470-5947.</w:t>
      </w:r>
      <w:r>
        <w:rPr>
          <w:rFonts w:eastAsia="Times New Roman"/>
        </w:rPr>
        <w:t xml:space="preserve"> </w:t>
      </w:r>
      <w:r w:rsidR="00214C77" w:rsidRPr="00214C77">
        <w:rPr>
          <w:rFonts w:eastAsia="Times New Roman"/>
        </w:rPr>
        <w:t>For DS Logon (Department of Defense Self-Service Logon) related questions contact the Benefits help line toll free at 1-800-983-0937.</w:t>
      </w:r>
    </w:p>
    <w:p w14:paraId="27681CF8" w14:textId="29E45DC8" w:rsidR="00F90A9A" w:rsidRPr="00790E1C" w:rsidRDefault="002C4AF5" w:rsidP="00470FD3">
      <w:pPr>
        <w:pStyle w:val="Heading2"/>
      </w:pPr>
      <w:r w:rsidRPr="00475241">
        <w:rPr>
          <w:color w:val="000000"/>
        </w:rPr>
        <w:t> </w:t>
      </w:r>
      <w:bookmarkStart w:id="43" w:name="_Toc449954626"/>
      <w:r w:rsidR="00475241" w:rsidRPr="00475241">
        <w:rPr>
          <w:color w:val="000000"/>
        </w:rPr>
        <w:t xml:space="preserve">7.2 </w:t>
      </w:r>
      <w:r w:rsidR="00F90A9A" w:rsidRPr="00475241">
        <w:t>Caveats and Exceptions</w:t>
      </w:r>
      <w:bookmarkEnd w:id="43"/>
    </w:p>
    <w:p w14:paraId="602C224B" w14:textId="50F9FA04" w:rsidR="00F90A9A" w:rsidRDefault="00F90A9A" w:rsidP="00F90A9A">
      <w:pPr>
        <w:pStyle w:val="BodyText"/>
      </w:pPr>
      <w:r w:rsidRPr="0011376F">
        <w:t xml:space="preserve">Some of the external web sites available through </w:t>
      </w:r>
      <w:r>
        <w:t>Rx</w:t>
      </w:r>
      <w:r w:rsidR="003210AC">
        <w:t xml:space="preserve"> </w:t>
      </w:r>
      <w:r>
        <w:t>R</w:t>
      </w:r>
      <w:r w:rsidR="003210AC">
        <w:t>efill</w:t>
      </w:r>
      <w:r w:rsidRPr="0011376F">
        <w:t xml:space="preserve"> require registration, enrollment, or enhanced account status in order to fully utilize a service. Advice and instructions should be available at the particular external web site.</w:t>
      </w:r>
    </w:p>
    <w:p w14:paraId="37A52761" w14:textId="77777777" w:rsidR="00EB67E3" w:rsidRDefault="00EB67E3" w:rsidP="00214C77">
      <w:pPr>
        <w:pStyle w:val="BodyText"/>
        <w:rPr>
          <w:color w:val="000000"/>
          <w:sz w:val="20"/>
          <w:szCs w:val="20"/>
        </w:rPr>
      </w:pPr>
    </w:p>
    <w:sectPr w:rsidR="00EB67E3" w:rsidSect="00F21ED9">
      <w:headerReference w:type="default" r:id="rId49"/>
      <w:footerReference w:type="default" r:id="rId50"/>
      <w:type w:val="continuous"/>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FBE8D5" w14:textId="77777777" w:rsidR="006C7030" w:rsidRDefault="006C7030" w:rsidP="00934028">
      <w:r>
        <w:separator/>
      </w:r>
    </w:p>
  </w:endnote>
  <w:endnote w:type="continuationSeparator" w:id="0">
    <w:p w14:paraId="16C53041" w14:textId="77777777" w:rsidR="006C7030" w:rsidRDefault="006C7030" w:rsidP="00934028">
      <w:r>
        <w:continuationSeparator/>
      </w:r>
    </w:p>
  </w:endnote>
  <w:endnote w:type="continuationNotice" w:id="1">
    <w:p w14:paraId="0FACB996" w14:textId="77777777" w:rsidR="006C7030" w:rsidRDefault="006C703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roman"/>
    <w:notTrueType/>
    <w:pitch w:val="default"/>
  </w:font>
  <w:font w:name="Segoe UI">
    <w:panose1 w:val="020B0502040204020203"/>
    <w:charset w:val="00"/>
    <w:family w:val="swiss"/>
    <w:pitch w:val="variable"/>
    <w:sig w:usb0="E10022FF" w:usb1="C000E47F" w:usb2="00000029" w:usb3="00000000" w:csb0="000001D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429515" w14:textId="77777777" w:rsidR="007343ED" w:rsidRDefault="007343E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E317C51" w14:textId="79FF0EA8" w:rsidR="00733070" w:rsidRPr="007343ED" w:rsidRDefault="00733070" w:rsidP="007343E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6F70C" w14:textId="77777777" w:rsidR="007343ED" w:rsidRDefault="007343E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58895A" w14:textId="48E231A0" w:rsidR="00733070" w:rsidRPr="007343ED" w:rsidRDefault="00733070" w:rsidP="007343E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A5BAF10" w14:textId="77777777" w:rsidR="006C7030" w:rsidRDefault="006C7030" w:rsidP="00934028">
      <w:r>
        <w:separator/>
      </w:r>
    </w:p>
  </w:footnote>
  <w:footnote w:type="continuationSeparator" w:id="0">
    <w:p w14:paraId="47FF4DE8" w14:textId="77777777" w:rsidR="006C7030" w:rsidRDefault="006C7030" w:rsidP="00934028">
      <w:r>
        <w:continuationSeparator/>
      </w:r>
    </w:p>
  </w:footnote>
  <w:footnote w:type="continuationNotice" w:id="1">
    <w:p w14:paraId="033550E7" w14:textId="77777777" w:rsidR="006C7030" w:rsidRDefault="006C703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6F67BE" w14:textId="77777777" w:rsidR="007343ED" w:rsidRDefault="007343ED">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0299F0" w14:textId="77777777" w:rsidR="007343ED" w:rsidRDefault="007343ED">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AEB1A9" w14:textId="77777777" w:rsidR="007343ED" w:rsidRDefault="007343E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D42167" w14:textId="77777777" w:rsidR="00733070" w:rsidRDefault="0073307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063B9"/>
    <w:multiLevelType w:val="hybridMultilevel"/>
    <w:tmpl w:val="ED3013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AF34CE"/>
    <w:multiLevelType w:val="hybridMultilevel"/>
    <w:tmpl w:val="7AA6909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FAA24FB"/>
    <w:multiLevelType w:val="hybridMultilevel"/>
    <w:tmpl w:val="897277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01A6D0E"/>
    <w:multiLevelType w:val="hybridMultilevel"/>
    <w:tmpl w:val="87CC3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1563D61"/>
    <w:multiLevelType w:val="hybridMultilevel"/>
    <w:tmpl w:val="E7204F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B9A1966"/>
    <w:multiLevelType w:val="hybridMultilevel"/>
    <w:tmpl w:val="A574EF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0CF6404"/>
    <w:multiLevelType w:val="hybridMultilevel"/>
    <w:tmpl w:val="55D42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32D22F5"/>
    <w:multiLevelType w:val="hybridMultilevel"/>
    <w:tmpl w:val="2EF4A3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25334881"/>
    <w:multiLevelType w:val="hybridMultilevel"/>
    <w:tmpl w:val="6A4436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8B71F9E"/>
    <w:multiLevelType w:val="multilevel"/>
    <w:tmpl w:val="7AA69092"/>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0">
    <w:nsid w:val="29031BB4"/>
    <w:multiLevelType w:val="multilevel"/>
    <w:tmpl w:val="10888206"/>
    <w:lvl w:ilvl="0">
      <w:start w:val="4"/>
      <w:numFmt w:val="decimal"/>
      <w:lvlText w:val="%1"/>
      <w:lvlJc w:val="left"/>
      <w:pPr>
        <w:ind w:left="450" w:hanging="450"/>
      </w:pPr>
      <w:rPr>
        <w:rFonts w:hint="default"/>
      </w:rPr>
    </w:lvl>
    <w:lvl w:ilvl="1">
      <w:start w:val="2"/>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880" w:hanging="1440"/>
      </w:pPr>
      <w:rPr>
        <w:rFonts w:hint="default"/>
      </w:rPr>
    </w:lvl>
    <w:lvl w:ilvl="5">
      <w:start w:val="1"/>
      <w:numFmt w:val="decimal"/>
      <w:lvlText w:val="%1.%2.%3.%4.%5.%6"/>
      <w:lvlJc w:val="left"/>
      <w:pPr>
        <w:ind w:left="3600" w:hanging="180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680" w:hanging="2160"/>
      </w:pPr>
      <w:rPr>
        <w:rFonts w:hint="default"/>
      </w:rPr>
    </w:lvl>
    <w:lvl w:ilvl="8">
      <w:start w:val="1"/>
      <w:numFmt w:val="decimal"/>
      <w:lvlText w:val="%1.%2.%3.%4.%5.%6.%7.%8.%9"/>
      <w:lvlJc w:val="left"/>
      <w:pPr>
        <w:ind w:left="5400" w:hanging="2520"/>
      </w:pPr>
      <w:rPr>
        <w:rFonts w:hint="default"/>
      </w:rPr>
    </w:lvl>
  </w:abstractNum>
  <w:abstractNum w:abstractNumId="11">
    <w:nsid w:val="3AA17892"/>
    <w:multiLevelType w:val="hybridMultilevel"/>
    <w:tmpl w:val="764837B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3C717312"/>
    <w:multiLevelType w:val="multilevel"/>
    <w:tmpl w:val="7AA69092"/>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3">
    <w:nsid w:val="3D1F1F77"/>
    <w:multiLevelType w:val="multilevel"/>
    <w:tmpl w:val="7AA69092"/>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4">
    <w:nsid w:val="46A4490A"/>
    <w:multiLevelType w:val="hybridMultilevel"/>
    <w:tmpl w:val="B16645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D2E3410"/>
    <w:multiLevelType w:val="hybridMultilevel"/>
    <w:tmpl w:val="0374E73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567C11BE"/>
    <w:multiLevelType w:val="multilevel"/>
    <w:tmpl w:val="0862E0B6"/>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7">
    <w:nsid w:val="58417973"/>
    <w:multiLevelType w:val="multilevel"/>
    <w:tmpl w:val="EA905CB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8E34AD8"/>
    <w:multiLevelType w:val="hybridMultilevel"/>
    <w:tmpl w:val="E4F417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1745C84"/>
    <w:multiLevelType w:val="hybridMultilevel"/>
    <w:tmpl w:val="ED3013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23D047B"/>
    <w:multiLevelType w:val="hybridMultilevel"/>
    <w:tmpl w:val="4C5237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3365D8B"/>
    <w:multiLevelType w:val="hybridMultilevel"/>
    <w:tmpl w:val="2B4A44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7667942"/>
    <w:multiLevelType w:val="multilevel"/>
    <w:tmpl w:val="7C46EABA"/>
    <w:lvl w:ilvl="0">
      <w:start w:val="4"/>
      <w:numFmt w:val="decimal"/>
      <w:lvlText w:val="%1"/>
      <w:lvlJc w:val="left"/>
      <w:pPr>
        <w:ind w:left="450" w:hanging="45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3">
    <w:nsid w:val="6A62795D"/>
    <w:multiLevelType w:val="hybridMultilevel"/>
    <w:tmpl w:val="81E4AC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D981D56"/>
    <w:multiLevelType w:val="multilevel"/>
    <w:tmpl w:val="0862E0B6"/>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5">
    <w:nsid w:val="6DAC2A0F"/>
    <w:multiLevelType w:val="hybridMultilevel"/>
    <w:tmpl w:val="6284D2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74B10612"/>
    <w:multiLevelType w:val="multilevel"/>
    <w:tmpl w:val="ED3013D6"/>
    <w:lvl w:ilvl="0">
      <w:start w:val="1"/>
      <w:numFmt w:val="decimal"/>
      <w:lvlText w:val="%1."/>
      <w:lvlJc w:val="left"/>
      <w:pPr>
        <w:ind w:left="720" w:hanging="360"/>
      </w:pPr>
      <w:rPr>
        <w:rFonts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7">
    <w:nsid w:val="7691740F"/>
    <w:multiLevelType w:val="hybridMultilevel"/>
    <w:tmpl w:val="75049362"/>
    <w:lvl w:ilvl="0" w:tplc="0409000F">
      <w:start w:val="7"/>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91F7A5C"/>
    <w:multiLevelType w:val="hybridMultilevel"/>
    <w:tmpl w:val="D340D8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B373439"/>
    <w:multiLevelType w:val="hybridMultilevel"/>
    <w:tmpl w:val="3CC851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8"/>
  </w:num>
  <w:num w:numId="3">
    <w:abstractNumId w:val="4"/>
  </w:num>
  <w:num w:numId="4">
    <w:abstractNumId w:val="14"/>
  </w:num>
  <w:num w:numId="5">
    <w:abstractNumId w:val="23"/>
  </w:num>
  <w:num w:numId="6">
    <w:abstractNumId w:val="11"/>
  </w:num>
  <w:num w:numId="7">
    <w:abstractNumId w:val="28"/>
  </w:num>
  <w:num w:numId="8">
    <w:abstractNumId w:val="6"/>
  </w:num>
  <w:num w:numId="9">
    <w:abstractNumId w:val="15"/>
  </w:num>
  <w:num w:numId="10">
    <w:abstractNumId w:val="21"/>
  </w:num>
  <w:num w:numId="11">
    <w:abstractNumId w:val="29"/>
  </w:num>
  <w:num w:numId="12">
    <w:abstractNumId w:val="8"/>
  </w:num>
  <w:num w:numId="13">
    <w:abstractNumId w:val="24"/>
  </w:num>
  <w:num w:numId="14">
    <w:abstractNumId w:val="16"/>
  </w:num>
  <w:num w:numId="15">
    <w:abstractNumId w:val="10"/>
  </w:num>
  <w:num w:numId="16">
    <w:abstractNumId w:val="20"/>
  </w:num>
  <w:num w:numId="17">
    <w:abstractNumId w:val="7"/>
  </w:num>
  <w:num w:numId="18">
    <w:abstractNumId w:val="2"/>
  </w:num>
  <w:num w:numId="19">
    <w:abstractNumId w:val="3"/>
  </w:num>
  <w:num w:numId="20">
    <w:abstractNumId w:val="1"/>
  </w:num>
  <w:num w:numId="21">
    <w:abstractNumId w:val="13"/>
  </w:num>
  <w:num w:numId="22">
    <w:abstractNumId w:val="25"/>
  </w:num>
  <w:num w:numId="23">
    <w:abstractNumId w:val="9"/>
  </w:num>
  <w:num w:numId="24">
    <w:abstractNumId w:val="0"/>
  </w:num>
  <w:num w:numId="25">
    <w:abstractNumId w:val="26"/>
  </w:num>
  <w:num w:numId="26">
    <w:abstractNumId w:val="19"/>
  </w:num>
  <w:num w:numId="27">
    <w:abstractNumId w:val="12"/>
  </w:num>
  <w:num w:numId="28">
    <w:abstractNumId w:val="27"/>
  </w:num>
  <w:num w:numId="29">
    <w:abstractNumId w:val="22"/>
  </w:num>
  <w:num w:numId="30">
    <w:abstractNumId w:val="17"/>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20"/>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77F3"/>
    <w:rsid w:val="00001FB3"/>
    <w:rsid w:val="00006BAA"/>
    <w:rsid w:val="00010D6A"/>
    <w:rsid w:val="00010F48"/>
    <w:rsid w:val="000122CC"/>
    <w:rsid w:val="00012EBC"/>
    <w:rsid w:val="00014202"/>
    <w:rsid w:val="000170B8"/>
    <w:rsid w:val="00030CA6"/>
    <w:rsid w:val="00041CD2"/>
    <w:rsid w:val="00042878"/>
    <w:rsid w:val="00047F5C"/>
    <w:rsid w:val="00052BB4"/>
    <w:rsid w:val="00066824"/>
    <w:rsid w:val="000729E3"/>
    <w:rsid w:val="00096BDD"/>
    <w:rsid w:val="00097DB5"/>
    <w:rsid w:val="000A0D9A"/>
    <w:rsid w:val="000A729C"/>
    <w:rsid w:val="000B641E"/>
    <w:rsid w:val="000C09AE"/>
    <w:rsid w:val="000C28AD"/>
    <w:rsid w:val="000C38F7"/>
    <w:rsid w:val="000D060C"/>
    <w:rsid w:val="000F7BFF"/>
    <w:rsid w:val="0011376F"/>
    <w:rsid w:val="0011630B"/>
    <w:rsid w:val="00137718"/>
    <w:rsid w:val="00155B28"/>
    <w:rsid w:val="001646B5"/>
    <w:rsid w:val="00164E1F"/>
    <w:rsid w:val="0016627D"/>
    <w:rsid w:val="001849EB"/>
    <w:rsid w:val="00196CCC"/>
    <w:rsid w:val="001A3DB3"/>
    <w:rsid w:val="001B09B5"/>
    <w:rsid w:val="001B62AB"/>
    <w:rsid w:val="001C0C6D"/>
    <w:rsid w:val="001C43AC"/>
    <w:rsid w:val="001C7D21"/>
    <w:rsid w:val="001D3829"/>
    <w:rsid w:val="001D78B2"/>
    <w:rsid w:val="001D7F75"/>
    <w:rsid w:val="001E3AB9"/>
    <w:rsid w:val="001F0E6E"/>
    <w:rsid w:val="001F241C"/>
    <w:rsid w:val="00211153"/>
    <w:rsid w:val="00214C77"/>
    <w:rsid w:val="0021546A"/>
    <w:rsid w:val="002178AB"/>
    <w:rsid w:val="00222C69"/>
    <w:rsid w:val="0023151C"/>
    <w:rsid w:val="00237E2D"/>
    <w:rsid w:val="00267250"/>
    <w:rsid w:val="002676D0"/>
    <w:rsid w:val="00271705"/>
    <w:rsid w:val="00277546"/>
    <w:rsid w:val="0027769C"/>
    <w:rsid w:val="0028069D"/>
    <w:rsid w:val="002A27BA"/>
    <w:rsid w:val="002A2FA0"/>
    <w:rsid w:val="002A4017"/>
    <w:rsid w:val="002A5E34"/>
    <w:rsid w:val="002A721C"/>
    <w:rsid w:val="002B2A2E"/>
    <w:rsid w:val="002C16BB"/>
    <w:rsid w:val="002C4AF5"/>
    <w:rsid w:val="002D137A"/>
    <w:rsid w:val="002E1B22"/>
    <w:rsid w:val="002F2703"/>
    <w:rsid w:val="002F3EA1"/>
    <w:rsid w:val="002F7166"/>
    <w:rsid w:val="003159CF"/>
    <w:rsid w:val="003163F0"/>
    <w:rsid w:val="003210AC"/>
    <w:rsid w:val="003253AD"/>
    <w:rsid w:val="00331E5B"/>
    <w:rsid w:val="00351FF1"/>
    <w:rsid w:val="0035752E"/>
    <w:rsid w:val="0036453C"/>
    <w:rsid w:val="003660D4"/>
    <w:rsid w:val="0037231F"/>
    <w:rsid w:val="003806E1"/>
    <w:rsid w:val="003869F4"/>
    <w:rsid w:val="003914FE"/>
    <w:rsid w:val="00397219"/>
    <w:rsid w:val="003A1636"/>
    <w:rsid w:val="003B0249"/>
    <w:rsid w:val="003B036B"/>
    <w:rsid w:val="003B7B5C"/>
    <w:rsid w:val="003C4D34"/>
    <w:rsid w:val="003C7914"/>
    <w:rsid w:val="003D0283"/>
    <w:rsid w:val="003D3CFF"/>
    <w:rsid w:val="003E61EF"/>
    <w:rsid w:val="003E7717"/>
    <w:rsid w:val="003F227D"/>
    <w:rsid w:val="003F5746"/>
    <w:rsid w:val="00402F8F"/>
    <w:rsid w:val="0040307A"/>
    <w:rsid w:val="0040507B"/>
    <w:rsid w:val="00406ED0"/>
    <w:rsid w:val="004148A5"/>
    <w:rsid w:val="00417598"/>
    <w:rsid w:val="004240A4"/>
    <w:rsid w:val="00425BDC"/>
    <w:rsid w:val="004263D8"/>
    <w:rsid w:val="0042656A"/>
    <w:rsid w:val="00433A19"/>
    <w:rsid w:val="00435D7B"/>
    <w:rsid w:val="004500C5"/>
    <w:rsid w:val="004513F9"/>
    <w:rsid w:val="00454259"/>
    <w:rsid w:val="00455D6B"/>
    <w:rsid w:val="00456183"/>
    <w:rsid w:val="00467B6B"/>
    <w:rsid w:val="00470FD3"/>
    <w:rsid w:val="00474870"/>
    <w:rsid w:val="00475241"/>
    <w:rsid w:val="00480A15"/>
    <w:rsid w:val="00486DA5"/>
    <w:rsid w:val="00490A2B"/>
    <w:rsid w:val="00492A2B"/>
    <w:rsid w:val="00493226"/>
    <w:rsid w:val="004957F9"/>
    <w:rsid w:val="00495ED1"/>
    <w:rsid w:val="004B3614"/>
    <w:rsid w:val="004C1E7B"/>
    <w:rsid w:val="004C2379"/>
    <w:rsid w:val="004C61E3"/>
    <w:rsid w:val="004C66B6"/>
    <w:rsid w:val="004D086D"/>
    <w:rsid w:val="004D63F6"/>
    <w:rsid w:val="004E0066"/>
    <w:rsid w:val="004E1C3C"/>
    <w:rsid w:val="005124AA"/>
    <w:rsid w:val="00513F77"/>
    <w:rsid w:val="00516600"/>
    <w:rsid w:val="00523795"/>
    <w:rsid w:val="0054644B"/>
    <w:rsid w:val="005527B7"/>
    <w:rsid w:val="00555103"/>
    <w:rsid w:val="005551B2"/>
    <w:rsid w:val="00562532"/>
    <w:rsid w:val="00563519"/>
    <w:rsid w:val="00565B47"/>
    <w:rsid w:val="005731D6"/>
    <w:rsid w:val="005810FC"/>
    <w:rsid w:val="005A1133"/>
    <w:rsid w:val="005A130D"/>
    <w:rsid w:val="005A1334"/>
    <w:rsid w:val="005A1FE9"/>
    <w:rsid w:val="005A36C9"/>
    <w:rsid w:val="005A627F"/>
    <w:rsid w:val="005B32D0"/>
    <w:rsid w:val="005C2FD1"/>
    <w:rsid w:val="005D3805"/>
    <w:rsid w:val="005D76CF"/>
    <w:rsid w:val="005E191D"/>
    <w:rsid w:val="005E26B6"/>
    <w:rsid w:val="005F510F"/>
    <w:rsid w:val="005F589D"/>
    <w:rsid w:val="00601984"/>
    <w:rsid w:val="0060478B"/>
    <w:rsid w:val="00621DE0"/>
    <w:rsid w:val="00635D06"/>
    <w:rsid w:val="00646290"/>
    <w:rsid w:val="00655935"/>
    <w:rsid w:val="00664E4D"/>
    <w:rsid w:val="006670C8"/>
    <w:rsid w:val="00671B14"/>
    <w:rsid w:val="006732F5"/>
    <w:rsid w:val="006777DA"/>
    <w:rsid w:val="00682678"/>
    <w:rsid w:val="00686032"/>
    <w:rsid w:val="00686F78"/>
    <w:rsid w:val="0069424A"/>
    <w:rsid w:val="006A716F"/>
    <w:rsid w:val="006B1CD4"/>
    <w:rsid w:val="006C179A"/>
    <w:rsid w:val="006C7030"/>
    <w:rsid w:val="006D2670"/>
    <w:rsid w:val="006E7062"/>
    <w:rsid w:val="006F1D08"/>
    <w:rsid w:val="00705605"/>
    <w:rsid w:val="00707E4E"/>
    <w:rsid w:val="00713D26"/>
    <w:rsid w:val="00714D67"/>
    <w:rsid w:val="00723183"/>
    <w:rsid w:val="00727CD5"/>
    <w:rsid w:val="0073103D"/>
    <w:rsid w:val="00733070"/>
    <w:rsid w:val="007343ED"/>
    <w:rsid w:val="00736B62"/>
    <w:rsid w:val="00745548"/>
    <w:rsid w:val="00745D23"/>
    <w:rsid w:val="00750B81"/>
    <w:rsid w:val="007564D9"/>
    <w:rsid w:val="007577D7"/>
    <w:rsid w:val="00757CB2"/>
    <w:rsid w:val="00775A8E"/>
    <w:rsid w:val="00785DD5"/>
    <w:rsid w:val="00790E1C"/>
    <w:rsid w:val="007929D2"/>
    <w:rsid w:val="007B1183"/>
    <w:rsid w:val="007B2B78"/>
    <w:rsid w:val="007C524A"/>
    <w:rsid w:val="007C56C0"/>
    <w:rsid w:val="007C6B66"/>
    <w:rsid w:val="007D6DDF"/>
    <w:rsid w:val="007E1B71"/>
    <w:rsid w:val="007E2409"/>
    <w:rsid w:val="007E4720"/>
    <w:rsid w:val="007E626D"/>
    <w:rsid w:val="007F3A9D"/>
    <w:rsid w:val="00801816"/>
    <w:rsid w:val="00810836"/>
    <w:rsid w:val="008168DB"/>
    <w:rsid w:val="00820980"/>
    <w:rsid w:val="00821B77"/>
    <w:rsid w:val="00827F2F"/>
    <w:rsid w:val="00844278"/>
    <w:rsid w:val="00852207"/>
    <w:rsid w:val="00857CDC"/>
    <w:rsid w:val="00862496"/>
    <w:rsid w:val="00877F76"/>
    <w:rsid w:val="00883198"/>
    <w:rsid w:val="00886F44"/>
    <w:rsid w:val="00890E64"/>
    <w:rsid w:val="00891BCB"/>
    <w:rsid w:val="00895C1E"/>
    <w:rsid w:val="008B5871"/>
    <w:rsid w:val="008C43A5"/>
    <w:rsid w:val="008E1761"/>
    <w:rsid w:val="008E626D"/>
    <w:rsid w:val="008E6DE8"/>
    <w:rsid w:val="00900191"/>
    <w:rsid w:val="00901B1C"/>
    <w:rsid w:val="00901DC9"/>
    <w:rsid w:val="009031EA"/>
    <w:rsid w:val="00904836"/>
    <w:rsid w:val="00915C20"/>
    <w:rsid w:val="00916CC4"/>
    <w:rsid w:val="00922773"/>
    <w:rsid w:val="0092279C"/>
    <w:rsid w:val="009308E2"/>
    <w:rsid w:val="00934028"/>
    <w:rsid w:val="0094458B"/>
    <w:rsid w:val="0094595D"/>
    <w:rsid w:val="009516E1"/>
    <w:rsid w:val="00953A9E"/>
    <w:rsid w:val="009552F7"/>
    <w:rsid w:val="009618DA"/>
    <w:rsid w:val="009744B4"/>
    <w:rsid w:val="00985F7E"/>
    <w:rsid w:val="00990C32"/>
    <w:rsid w:val="00991EFD"/>
    <w:rsid w:val="00995DD9"/>
    <w:rsid w:val="009A16A1"/>
    <w:rsid w:val="009A28CB"/>
    <w:rsid w:val="009A6806"/>
    <w:rsid w:val="009A6BF4"/>
    <w:rsid w:val="009A702C"/>
    <w:rsid w:val="009B509F"/>
    <w:rsid w:val="009C265D"/>
    <w:rsid w:val="009C7D38"/>
    <w:rsid w:val="009D4CFB"/>
    <w:rsid w:val="009E3FDD"/>
    <w:rsid w:val="009E685C"/>
    <w:rsid w:val="009F69D5"/>
    <w:rsid w:val="00A02DA3"/>
    <w:rsid w:val="00A04EB0"/>
    <w:rsid w:val="00A05EFC"/>
    <w:rsid w:val="00A06AC6"/>
    <w:rsid w:val="00A07D24"/>
    <w:rsid w:val="00A239A2"/>
    <w:rsid w:val="00A27757"/>
    <w:rsid w:val="00A33ADA"/>
    <w:rsid w:val="00A33E8D"/>
    <w:rsid w:val="00A34710"/>
    <w:rsid w:val="00A47DCC"/>
    <w:rsid w:val="00A57BB7"/>
    <w:rsid w:val="00A675D0"/>
    <w:rsid w:val="00A70040"/>
    <w:rsid w:val="00A7645F"/>
    <w:rsid w:val="00A82C70"/>
    <w:rsid w:val="00A83980"/>
    <w:rsid w:val="00A85418"/>
    <w:rsid w:val="00A97780"/>
    <w:rsid w:val="00AB14BE"/>
    <w:rsid w:val="00AE6C87"/>
    <w:rsid w:val="00AF1607"/>
    <w:rsid w:val="00AF38A0"/>
    <w:rsid w:val="00B026AE"/>
    <w:rsid w:val="00B241B2"/>
    <w:rsid w:val="00B2422D"/>
    <w:rsid w:val="00B258D5"/>
    <w:rsid w:val="00B3004E"/>
    <w:rsid w:val="00B31552"/>
    <w:rsid w:val="00B34355"/>
    <w:rsid w:val="00B3518B"/>
    <w:rsid w:val="00B4118B"/>
    <w:rsid w:val="00B424F5"/>
    <w:rsid w:val="00B53158"/>
    <w:rsid w:val="00B6302D"/>
    <w:rsid w:val="00B65A5B"/>
    <w:rsid w:val="00B66075"/>
    <w:rsid w:val="00B66296"/>
    <w:rsid w:val="00B66ED4"/>
    <w:rsid w:val="00B67A44"/>
    <w:rsid w:val="00B67FB4"/>
    <w:rsid w:val="00B70DB1"/>
    <w:rsid w:val="00B72C35"/>
    <w:rsid w:val="00B8511B"/>
    <w:rsid w:val="00B868AE"/>
    <w:rsid w:val="00B87AC9"/>
    <w:rsid w:val="00BA3CD7"/>
    <w:rsid w:val="00BC3174"/>
    <w:rsid w:val="00BD21CB"/>
    <w:rsid w:val="00BD33DA"/>
    <w:rsid w:val="00BD71A5"/>
    <w:rsid w:val="00BF4D9A"/>
    <w:rsid w:val="00C0151B"/>
    <w:rsid w:val="00C02D6D"/>
    <w:rsid w:val="00C0503F"/>
    <w:rsid w:val="00C06B92"/>
    <w:rsid w:val="00C10933"/>
    <w:rsid w:val="00C10AE2"/>
    <w:rsid w:val="00C10F0D"/>
    <w:rsid w:val="00C1169D"/>
    <w:rsid w:val="00C22B78"/>
    <w:rsid w:val="00C2773E"/>
    <w:rsid w:val="00C32F91"/>
    <w:rsid w:val="00C43582"/>
    <w:rsid w:val="00C4417F"/>
    <w:rsid w:val="00C44DBC"/>
    <w:rsid w:val="00C45BF4"/>
    <w:rsid w:val="00C46B08"/>
    <w:rsid w:val="00C61377"/>
    <w:rsid w:val="00C74812"/>
    <w:rsid w:val="00C75655"/>
    <w:rsid w:val="00C86659"/>
    <w:rsid w:val="00C86EF7"/>
    <w:rsid w:val="00CA1670"/>
    <w:rsid w:val="00CB12C6"/>
    <w:rsid w:val="00CB1746"/>
    <w:rsid w:val="00CB47CC"/>
    <w:rsid w:val="00CC0CBE"/>
    <w:rsid w:val="00CD0EB1"/>
    <w:rsid w:val="00CF420A"/>
    <w:rsid w:val="00CF7740"/>
    <w:rsid w:val="00D15492"/>
    <w:rsid w:val="00D174DF"/>
    <w:rsid w:val="00D23045"/>
    <w:rsid w:val="00D25BB1"/>
    <w:rsid w:val="00D2744D"/>
    <w:rsid w:val="00D325B7"/>
    <w:rsid w:val="00D32DAE"/>
    <w:rsid w:val="00D364B8"/>
    <w:rsid w:val="00D4295A"/>
    <w:rsid w:val="00D477D7"/>
    <w:rsid w:val="00D51EEE"/>
    <w:rsid w:val="00D529CB"/>
    <w:rsid w:val="00D52F63"/>
    <w:rsid w:val="00D54747"/>
    <w:rsid w:val="00D725A3"/>
    <w:rsid w:val="00D820EF"/>
    <w:rsid w:val="00D82694"/>
    <w:rsid w:val="00D8507A"/>
    <w:rsid w:val="00D90B8A"/>
    <w:rsid w:val="00DA35DF"/>
    <w:rsid w:val="00DC68A8"/>
    <w:rsid w:val="00DD298E"/>
    <w:rsid w:val="00DD4758"/>
    <w:rsid w:val="00DF027C"/>
    <w:rsid w:val="00DF1277"/>
    <w:rsid w:val="00E067F4"/>
    <w:rsid w:val="00E06F27"/>
    <w:rsid w:val="00E12AD9"/>
    <w:rsid w:val="00E15C57"/>
    <w:rsid w:val="00E23273"/>
    <w:rsid w:val="00E3269F"/>
    <w:rsid w:val="00E32771"/>
    <w:rsid w:val="00E34397"/>
    <w:rsid w:val="00E44132"/>
    <w:rsid w:val="00E4601D"/>
    <w:rsid w:val="00E5069F"/>
    <w:rsid w:val="00E5098A"/>
    <w:rsid w:val="00E53BCF"/>
    <w:rsid w:val="00E56133"/>
    <w:rsid w:val="00E56643"/>
    <w:rsid w:val="00E61297"/>
    <w:rsid w:val="00E63435"/>
    <w:rsid w:val="00E66552"/>
    <w:rsid w:val="00E86310"/>
    <w:rsid w:val="00EB1F5B"/>
    <w:rsid w:val="00EB67E3"/>
    <w:rsid w:val="00EC3EBC"/>
    <w:rsid w:val="00EC58EF"/>
    <w:rsid w:val="00ED1275"/>
    <w:rsid w:val="00EE2308"/>
    <w:rsid w:val="00EE3AA6"/>
    <w:rsid w:val="00EE756E"/>
    <w:rsid w:val="00EF2376"/>
    <w:rsid w:val="00F149E0"/>
    <w:rsid w:val="00F1633A"/>
    <w:rsid w:val="00F176B9"/>
    <w:rsid w:val="00F21ED9"/>
    <w:rsid w:val="00F40979"/>
    <w:rsid w:val="00F577F3"/>
    <w:rsid w:val="00F6438A"/>
    <w:rsid w:val="00F650D0"/>
    <w:rsid w:val="00F7002C"/>
    <w:rsid w:val="00F74D9F"/>
    <w:rsid w:val="00F74FCE"/>
    <w:rsid w:val="00F7604B"/>
    <w:rsid w:val="00F873DB"/>
    <w:rsid w:val="00F90A9A"/>
    <w:rsid w:val="00F95154"/>
    <w:rsid w:val="00F9741B"/>
    <w:rsid w:val="00FA1540"/>
    <w:rsid w:val="00FA6D34"/>
    <w:rsid w:val="00FD542E"/>
    <w:rsid w:val="00FD721D"/>
    <w:rsid w:val="00FE224D"/>
    <w:rsid w:val="00FE52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7A527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sz w:val="24"/>
      <w:szCs w:val="24"/>
    </w:rPr>
  </w:style>
  <w:style w:type="paragraph" w:styleId="Heading1">
    <w:name w:val="heading 1"/>
    <w:basedOn w:val="Normal"/>
    <w:link w:val="Heading1Char"/>
    <w:uiPriority w:val="9"/>
    <w:qFormat/>
    <w:rsid w:val="0011630B"/>
    <w:pPr>
      <w:spacing w:before="100" w:beforeAutospacing="1" w:after="120"/>
      <w:outlineLvl w:val="0"/>
    </w:pPr>
    <w:rPr>
      <w:rFonts w:ascii="Arial" w:hAnsi="Arial"/>
      <w:b/>
      <w:bCs/>
      <w:kern w:val="36"/>
      <w:sz w:val="36"/>
      <w:szCs w:val="48"/>
    </w:rPr>
  </w:style>
  <w:style w:type="paragraph" w:styleId="Heading2">
    <w:name w:val="heading 2"/>
    <w:basedOn w:val="Normal"/>
    <w:link w:val="Heading2Char"/>
    <w:uiPriority w:val="9"/>
    <w:qFormat/>
    <w:rsid w:val="00775A8E"/>
    <w:pPr>
      <w:spacing w:before="100" w:beforeAutospacing="1" w:after="120"/>
      <w:outlineLvl w:val="1"/>
    </w:pPr>
    <w:rPr>
      <w:rFonts w:ascii="Arial" w:hAnsi="Arial"/>
      <w:b/>
      <w:bCs/>
      <w:sz w:val="32"/>
      <w:szCs w:val="36"/>
    </w:rPr>
  </w:style>
  <w:style w:type="paragraph" w:styleId="Heading3">
    <w:name w:val="heading 3"/>
    <w:basedOn w:val="Normal"/>
    <w:link w:val="Heading3Char"/>
    <w:uiPriority w:val="9"/>
    <w:qFormat/>
    <w:rsid w:val="00775A8E"/>
    <w:pPr>
      <w:spacing w:before="100" w:beforeAutospacing="1" w:after="120"/>
      <w:outlineLvl w:val="2"/>
    </w:pPr>
    <w:rPr>
      <w:rFonts w:ascii="Arial" w:hAnsi="Arial"/>
      <w:b/>
      <w:bCs/>
      <w:sz w:val="28"/>
      <w:szCs w:val="27"/>
    </w:rPr>
  </w:style>
  <w:style w:type="paragraph" w:styleId="Heading4">
    <w:name w:val="heading 4"/>
    <w:basedOn w:val="Normal"/>
    <w:link w:val="Heading4Char"/>
    <w:uiPriority w:val="9"/>
    <w:qFormat/>
    <w:rsid w:val="00C2773E"/>
    <w:pPr>
      <w:spacing w:before="100" w:beforeAutospacing="1" w:after="100" w:afterAutospacing="1"/>
      <w:outlineLvl w:val="3"/>
    </w:pPr>
    <w:rPr>
      <w:rFonts w:ascii="Arial" w:hAnsi="Arial"/>
      <w:b/>
      <w:bCs/>
    </w:rPr>
  </w:style>
  <w:style w:type="paragraph" w:styleId="Heading5">
    <w:name w:val="heading 5"/>
    <w:basedOn w:val="Normal"/>
    <w:link w:val="Heading5Char"/>
    <w:uiPriority w:val="9"/>
    <w:qFormat/>
    <w:pPr>
      <w:spacing w:before="100" w:beforeAutospacing="1" w:after="100" w:afterAutospacing="1"/>
      <w:outlineLvl w:val="4"/>
    </w:pPr>
    <w:rPr>
      <w:b/>
      <w:bCs/>
      <w:sz w:val="20"/>
      <w:szCs w:val="20"/>
    </w:rPr>
  </w:style>
  <w:style w:type="paragraph" w:styleId="Heading6">
    <w:name w:val="heading 6"/>
    <w:basedOn w:val="Normal"/>
    <w:link w:val="Heading6Char"/>
    <w:uiPriority w:val="9"/>
    <w:qFormat/>
    <w:pPr>
      <w:spacing w:before="100" w:beforeAutospacing="1" w:after="100" w:afterAutospacing="1"/>
      <w:outlineLvl w:val="5"/>
    </w:pPr>
    <w:rPr>
      <w:b/>
      <w:bCs/>
      <w:sz w:val="15"/>
      <w:szCs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000FF"/>
      <w:u w:val="single"/>
    </w:rPr>
  </w:style>
  <w:style w:type="character" w:styleId="FollowedHyperlink">
    <w:name w:val="FollowedHyperlink"/>
    <w:basedOn w:val="DefaultParagraphFont"/>
    <w:uiPriority w:val="99"/>
    <w:semiHidden/>
    <w:unhideWhenUsed/>
    <w:rPr>
      <w:color w:val="800080"/>
      <w:u w:val="single"/>
    </w:rPr>
  </w:style>
  <w:style w:type="character" w:customStyle="1" w:styleId="Heading1Char">
    <w:name w:val="Heading 1 Char"/>
    <w:basedOn w:val="DefaultParagraphFont"/>
    <w:link w:val="Heading1"/>
    <w:uiPriority w:val="9"/>
    <w:rsid w:val="0011630B"/>
    <w:rPr>
      <w:rFonts w:ascii="Arial" w:eastAsiaTheme="minorEastAsia" w:hAnsi="Arial"/>
      <w:b/>
      <w:bCs/>
      <w:kern w:val="36"/>
      <w:sz w:val="36"/>
      <w:szCs w:val="48"/>
    </w:rPr>
  </w:style>
  <w:style w:type="character" w:customStyle="1" w:styleId="Heading2Char">
    <w:name w:val="Heading 2 Char"/>
    <w:basedOn w:val="DefaultParagraphFont"/>
    <w:link w:val="Heading2"/>
    <w:uiPriority w:val="9"/>
    <w:rsid w:val="00775A8E"/>
    <w:rPr>
      <w:rFonts w:ascii="Arial" w:eastAsiaTheme="minorEastAsia" w:hAnsi="Arial"/>
      <w:b/>
      <w:bCs/>
      <w:sz w:val="32"/>
      <w:szCs w:val="36"/>
    </w:rPr>
  </w:style>
  <w:style w:type="character" w:customStyle="1" w:styleId="Heading3Char">
    <w:name w:val="Heading 3 Char"/>
    <w:basedOn w:val="DefaultParagraphFont"/>
    <w:link w:val="Heading3"/>
    <w:uiPriority w:val="9"/>
    <w:rsid w:val="00775A8E"/>
    <w:rPr>
      <w:rFonts w:ascii="Arial" w:eastAsiaTheme="minorEastAsia" w:hAnsi="Arial"/>
      <w:b/>
      <w:bCs/>
      <w:sz w:val="28"/>
      <w:szCs w:val="27"/>
    </w:rPr>
  </w:style>
  <w:style w:type="character" w:customStyle="1" w:styleId="Heading4Char">
    <w:name w:val="Heading 4 Char"/>
    <w:basedOn w:val="DefaultParagraphFont"/>
    <w:link w:val="Heading4"/>
    <w:uiPriority w:val="9"/>
    <w:rsid w:val="00C2773E"/>
    <w:rPr>
      <w:rFonts w:ascii="Arial" w:eastAsiaTheme="minorEastAsia" w:hAnsi="Arial"/>
      <w:b/>
      <w:bCs/>
      <w:sz w:val="24"/>
      <w:szCs w:val="24"/>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color w:val="2E74B5" w:themeColor="accent1" w:themeShade="BF"/>
      <w:sz w:val="24"/>
      <w:szCs w:val="24"/>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iPriority w:val="99"/>
    <w:semiHidden/>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Pr>
      <w:rFonts w:ascii="Consolas" w:eastAsiaTheme="minorEastAsia" w:hAnsi="Consolas"/>
    </w:rPr>
  </w:style>
  <w:style w:type="paragraph" w:styleId="NormalWeb">
    <w:name w:val="Normal (Web)"/>
    <w:basedOn w:val="Normal"/>
    <w:uiPriority w:val="99"/>
    <w:semiHidden/>
    <w:unhideWhenUsed/>
    <w:pPr>
      <w:spacing w:before="100" w:beforeAutospacing="1" w:after="100" w:afterAutospacing="1"/>
    </w:pPr>
  </w:style>
  <w:style w:type="paragraph" w:customStyle="1" w:styleId="print-only">
    <w:name w:val="print-only"/>
    <w:basedOn w:val="Normal"/>
    <w:pPr>
      <w:spacing w:before="100" w:beforeAutospacing="1" w:after="100" w:afterAutospacing="1"/>
    </w:pPr>
  </w:style>
  <w:style w:type="paragraph" w:customStyle="1" w:styleId="comment">
    <w:name w:val="comment"/>
    <w:basedOn w:val="Normal"/>
    <w:pPr>
      <w:spacing w:before="100" w:beforeAutospacing="1" w:after="100" w:afterAutospacing="1"/>
    </w:pPr>
  </w:style>
  <w:style w:type="paragraph" w:customStyle="1" w:styleId="comment-body">
    <w:name w:val="comment-body"/>
    <w:basedOn w:val="Normal"/>
    <w:pPr>
      <w:spacing w:before="100" w:beforeAutospacing="1" w:after="100" w:afterAutospacing="1"/>
    </w:pPr>
  </w:style>
  <w:style w:type="paragraph" w:customStyle="1" w:styleId="comment-content">
    <w:name w:val="comment-content"/>
    <w:basedOn w:val="Normal"/>
    <w:pPr>
      <w:spacing w:before="100" w:beforeAutospacing="1" w:after="100" w:afterAutospacing="1"/>
    </w:pPr>
  </w:style>
  <w:style w:type="paragraph" w:customStyle="1" w:styleId="pagesection">
    <w:name w:val="pagesection"/>
    <w:basedOn w:val="Normal"/>
    <w:pPr>
      <w:spacing w:before="100" w:beforeAutospacing="1" w:after="100" w:afterAutospacing="1"/>
    </w:pPr>
  </w:style>
  <w:style w:type="paragraph" w:customStyle="1" w:styleId="aui-header-inner">
    <w:name w:val="aui-header-inner"/>
    <w:basedOn w:val="Normal"/>
    <w:pPr>
      <w:spacing w:before="100" w:beforeAutospacing="1" w:after="100" w:afterAutospacing="1"/>
    </w:pPr>
    <w:rPr>
      <w:vanish/>
    </w:rPr>
  </w:style>
  <w:style w:type="paragraph" w:customStyle="1" w:styleId="sidebar">
    <w:name w:val="sidebar"/>
    <w:basedOn w:val="Normal"/>
    <w:pPr>
      <w:spacing w:before="100" w:beforeAutospacing="1" w:after="100" w:afterAutospacing="1"/>
    </w:pPr>
    <w:rPr>
      <w:vanish/>
    </w:rPr>
  </w:style>
  <w:style w:type="paragraph" w:customStyle="1" w:styleId="ia-fixed-sidebar">
    <w:name w:val="ia-fixed-sidebar"/>
    <w:basedOn w:val="Normal"/>
    <w:pPr>
      <w:spacing w:before="100" w:beforeAutospacing="1" w:after="100" w:afterAutospacing="1"/>
    </w:pPr>
    <w:rPr>
      <w:vanish/>
    </w:rPr>
  </w:style>
  <w:style w:type="paragraph" w:customStyle="1" w:styleId="page-actions">
    <w:name w:val="page-actions"/>
    <w:basedOn w:val="Normal"/>
    <w:pPr>
      <w:spacing w:before="100" w:beforeAutospacing="1" w:after="100" w:afterAutospacing="1"/>
    </w:pPr>
    <w:rPr>
      <w:vanish/>
    </w:rPr>
  </w:style>
  <w:style w:type="paragraph" w:customStyle="1" w:styleId="navmenu">
    <w:name w:val="navmenu"/>
    <w:basedOn w:val="Normal"/>
    <w:pPr>
      <w:spacing w:before="100" w:beforeAutospacing="1" w:after="100" w:afterAutospacing="1"/>
    </w:pPr>
    <w:rPr>
      <w:vanish/>
    </w:rPr>
  </w:style>
  <w:style w:type="paragraph" w:customStyle="1" w:styleId="ajs-menu-bar">
    <w:name w:val="ajs-menu-bar"/>
    <w:basedOn w:val="Normal"/>
    <w:pPr>
      <w:spacing w:before="100" w:beforeAutospacing="1" w:after="100" w:afterAutospacing="1"/>
    </w:pPr>
    <w:rPr>
      <w:vanish/>
    </w:rPr>
  </w:style>
  <w:style w:type="paragraph" w:customStyle="1" w:styleId="noprint">
    <w:name w:val="noprint"/>
    <w:basedOn w:val="Normal"/>
    <w:pPr>
      <w:spacing w:before="100" w:beforeAutospacing="1" w:after="100" w:afterAutospacing="1"/>
    </w:pPr>
    <w:rPr>
      <w:vanish/>
    </w:rPr>
  </w:style>
  <w:style w:type="paragraph" w:customStyle="1" w:styleId="inline-control-link">
    <w:name w:val="inline-control-link"/>
    <w:basedOn w:val="Normal"/>
    <w:pPr>
      <w:spacing w:before="100" w:beforeAutospacing="1" w:after="100" w:afterAutospacing="1"/>
    </w:pPr>
    <w:rPr>
      <w:vanish/>
    </w:rPr>
  </w:style>
  <w:style w:type="paragraph" w:customStyle="1" w:styleId="global-comment-actions">
    <w:name w:val="global-comment-actions"/>
    <w:basedOn w:val="Normal"/>
    <w:pPr>
      <w:spacing w:before="100" w:beforeAutospacing="1" w:after="100" w:afterAutospacing="1"/>
    </w:pPr>
    <w:rPr>
      <w:vanish/>
    </w:rPr>
  </w:style>
  <w:style w:type="paragraph" w:customStyle="1" w:styleId="comment-actions">
    <w:name w:val="comment-actions"/>
    <w:basedOn w:val="Normal"/>
    <w:pPr>
      <w:spacing w:before="100" w:beforeAutospacing="1" w:after="100" w:afterAutospacing="1"/>
    </w:pPr>
    <w:rPr>
      <w:vanish/>
    </w:rPr>
  </w:style>
  <w:style w:type="paragraph" w:customStyle="1" w:styleId="quick-comment-container">
    <w:name w:val="quick-comment-container"/>
    <w:basedOn w:val="Normal"/>
    <w:pPr>
      <w:spacing w:before="100" w:beforeAutospacing="1" w:after="100" w:afterAutospacing="1"/>
    </w:pPr>
    <w:rPr>
      <w:vanish/>
    </w:rPr>
  </w:style>
  <w:style w:type="paragraph" w:customStyle="1" w:styleId="comment1">
    <w:name w:val="comment1"/>
    <w:basedOn w:val="Normal"/>
    <w:pPr>
      <w:spacing w:before="100" w:beforeAutospacing="1" w:after="100" w:afterAutospacing="1"/>
    </w:pPr>
  </w:style>
  <w:style w:type="paragraph" w:customStyle="1" w:styleId="comment-body1">
    <w:name w:val="comment-body1"/>
    <w:basedOn w:val="Normal"/>
    <w:pPr>
      <w:spacing w:before="100" w:beforeAutospacing="1" w:after="100" w:afterAutospacing="1"/>
    </w:pPr>
  </w:style>
  <w:style w:type="paragraph" w:customStyle="1" w:styleId="comment-content1">
    <w:name w:val="comment-content1"/>
    <w:basedOn w:val="Normal"/>
    <w:pPr>
      <w:spacing w:before="100" w:beforeAutospacing="1" w:after="100" w:afterAutospacing="1"/>
    </w:pPr>
  </w:style>
  <w:style w:type="paragraph" w:customStyle="1" w:styleId="pagesection1">
    <w:name w:val="pagesection1"/>
    <w:basedOn w:val="Normal"/>
    <w:pPr>
      <w:spacing w:before="100" w:beforeAutospacing="1" w:after="100" w:afterAutospacing="1"/>
    </w:pPr>
  </w:style>
  <w:style w:type="paragraph" w:customStyle="1" w:styleId="instructionaltext1">
    <w:name w:val="instructionaltext1"/>
    <w:basedOn w:val="Normal"/>
    <w:pPr>
      <w:spacing w:before="100" w:beforeAutospacing="1" w:after="100" w:afterAutospacing="1"/>
    </w:pPr>
  </w:style>
  <w:style w:type="character" w:styleId="Strong">
    <w:name w:val="Strong"/>
    <w:basedOn w:val="DefaultParagraphFont"/>
    <w:uiPriority w:val="22"/>
    <w:qFormat/>
    <w:rPr>
      <w:b/>
      <w:bCs/>
    </w:rPr>
  </w:style>
  <w:style w:type="paragraph" w:customStyle="1" w:styleId="tableheading">
    <w:name w:val="tableheading"/>
    <w:basedOn w:val="Normal"/>
    <w:pPr>
      <w:spacing w:before="100" w:beforeAutospacing="1" w:after="100" w:afterAutospacing="1"/>
    </w:pPr>
  </w:style>
  <w:style w:type="paragraph" w:customStyle="1" w:styleId="tabletext">
    <w:name w:val="tabletext"/>
    <w:basedOn w:val="Normal"/>
    <w:pPr>
      <w:spacing w:before="100" w:beforeAutospacing="1" w:after="100" w:afterAutospacing="1"/>
    </w:pPr>
  </w:style>
  <w:style w:type="paragraph" w:styleId="BodyText">
    <w:name w:val="Body Text"/>
    <w:basedOn w:val="Normal"/>
    <w:link w:val="BodyTextChar"/>
    <w:uiPriority w:val="99"/>
    <w:unhideWhenUsed/>
    <w:rsid w:val="00A239A2"/>
    <w:pPr>
      <w:spacing w:after="120"/>
    </w:pPr>
  </w:style>
  <w:style w:type="character" w:customStyle="1" w:styleId="BodyTextChar">
    <w:name w:val="Body Text Char"/>
    <w:basedOn w:val="DefaultParagraphFont"/>
    <w:link w:val="BodyText"/>
    <w:uiPriority w:val="99"/>
    <w:rsid w:val="00A239A2"/>
    <w:rPr>
      <w:rFonts w:eastAsiaTheme="minorEastAsia"/>
      <w:sz w:val="24"/>
      <w:szCs w:val="24"/>
    </w:rPr>
  </w:style>
  <w:style w:type="character" w:customStyle="1" w:styleId="baec5a81-e4d6-4674-97f3-e9220f0136c1">
    <w:name w:val="baec5a81-e4d6-4674-97f3-e9220f0136c1"/>
    <w:basedOn w:val="DefaultParagraphFont"/>
    <w:rsid w:val="00C45BF4"/>
  </w:style>
  <w:style w:type="paragraph" w:customStyle="1" w:styleId="TableHeading0">
    <w:name w:val="Table Heading"/>
    <w:rsid w:val="00164E1F"/>
    <w:pPr>
      <w:spacing w:before="60" w:after="60"/>
    </w:pPr>
    <w:rPr>
      <w:rFonts w:ascii="Arial" w:hAnsi="Arial" w:cs="Arial"/>
      <w:b/>
      <w:sz w:val="22"/>
      <w:szCs w:val="22"/>
    </w:rPr>
  </w:style>
  <w:style w:type="paragraph" w:customStyle="1" w:styleId="TableText0">
    <w:name w:val="Table Text"/>
    <w:link w:val="TableTextChar"/>
    <w:rsid w:val="00164E1F"/>
    <w:pPr>
      <w:spacing w:before="60" w:after="60"/>
    </w:pPr>
    <w:rPr>
      <w:rFonts w:ascii="Arial" w:hAnsi="Arial" w:cs="Arial"/>
      <w:sz w:val="22"/>
    </w:rPr>
  </w:style>
  <w:style w:type="table" w:styleId="TableGrid">
    <w:name w:val="Table Grid"/>
    <w:basedOn w:val="TableNormal"/>
    <w:rsid w:val="00164E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qFormat/>
    <w:rsid w:val="00164E1F"/>
    <w:pPr>
      <w:keepNext/>
      <w:keepLines/>
      <w:spacing w:before="240"/>
    </w:pPr>
    <w:rPr>
      <w:rFonts w:ascii="Arial" w:eastAsia="Times New Roman" w:hAnsi="Arial" w:cs="Arial"/>
      <w:b/>
      <w:bCs/>
      <w:sz w:val="20"/>
      <w:szCs w:val="20"/>
    </w:rPr>
  </w:style>
  <w:style w:type="character" w:customStyle="1" w:styleId="TableTextChar">
    <w:name w:val="Table Text Char"/>
    <w:link w:val="TableText0"/>
    <w:rsid w:val="00164E1F"/>
    <w:rPr>
      <w:rFonts w:ascii="Arial" w:hAnsi="Arial" w:cs="Arial"/>
      <w:sz w:val="22"/>
    </w:rPr>
  </w:style>
  <w:style w:type="paragraph" w:styleId="Title">
    <w:name w:val="Title"/>
    <w:link w:val="TitleChar"/>
    <w:qFormat/>
    <w:rsid w:val="005B32D0"/>
    <w:pPr>
      <w:autoSpaceDE w:val="0"/>
      <w:autoSpaceDN w:val="0"/>
      <w:adjustRightInd w:val="0"/>
      <w:spacing w:after="360"/>
      <w:jc w:val="center"/>
    </w:pPr>
    <w:rPr>
      <w:rFonts w:ascii="Arial" w:hAnsi="Arial" w:cs="Arial"/>
      <w:b/>
      <w:bCs/>
      <w:sz w:val="36"/>
      <w:szCs w:val="32"/>
    </w:rPr>
  </w:style>
  <w:style w:type="character" w:customStyle="1" w:styleId="TitleChar">
    <w:name w:val="Title Char"/>
    <w:basedOn w:val="DefaultParagraphFont"/>
    <w:link w:val="Title"/>
    <w:rsid w:val="005B32D0"/>
    <w:rPr>
      <w:rFonts w:ascii="Arial" w:hAnsi="Arial" w:cs="Arial"/>
      <w:b/>
      <w:bCs/>
      <w:sz w:val="36"/>
      <w:szCs w:val="32"/>
    </w:rPr>
  </w:style>
  <w:style w:type="paragraph" w:customStyle="1" w:styleId="Title2">
    <w:name w:val="Title 2"/>
    <w:rsid w:val="005B32D0"/>
    <w:pPr>
      <w:spacing w:before="120" w:after="120"/>
      <w:jc w:val="center"/>
    </w:pPr>
    <w:rPr>
      <w:rFonts w:ascii="Arial" w:hAnsi="Arial" w:cs="Arial"/>
      <w:b/>
      <w:bCs/>
      <w:sz w:val="28"/>
      <w:szCs w:val="32"/>
    </w:rPr>
  </w:style>
  <w:style w:type="paragraph" w:customStyle="1" w:styleId="CoverTitleInstructions">
    <w:name w:val="Cover Title Instructions"/>
    <w:basedOn w:val="Normal"/>
    <w:rsid w:val="005B32D0"/>
    <w:pPr>
      <w:keepLines/>
      <w:autoSpaceDE w:val="0"/>
      <w:autoSpaceDN w:val="0"/>
      <w:adjustRightInd w:val="0"/>
      <w:spacing w:before="60" w:after="120" w:line="240" w:lineRule="atLeast"/>
      <w:jc w:val="center"/>
    </w:pPr>
    <w:rPr>
      <w:rFonts w:eastAsia="Times New Roman"/>
      <w:i/>
      <w:iCs/>
      <w:color w:val="0000FF"/>
      <w:szCs w:val="28"/>
    </w:rPr>
  </w:style>
  <w:style w:type="paragraph" w:customStyle="1" w:styleId="InstructionalTextMainTitle">
    <w:name w:val="Instructional Text Main Title"/>
    <w:basedOn w:val="Normal"/>
    <w:next w:val="Title"/>
    <w:qFormat/>
    <w:rsid w:val="005B32D0"/>
    <w:pPr>
      <w:keepLines/>
      <w:autoSpaceDE w:val="0"/>
      <w:autoSpaceDN w:val="0"/>
      <w:adjustRightInd w:val="0"/>
      <w:spacing w:before="60" w:after="120" w:line="240" w:lineRule="atLeast"/>
      <w:jc w:val="center"/>
    </w:pPr>
    <w:rPr>
      <w:rFonts w:eastAsia="Times New Roman"/>
      <w:i/>
      <w:iCs/>
      <w:color w:val="0000FF"/>
      <w:szCs w:val="22"/>
    </w:rPr>
  </w:style>
  <w:style w:type="paragraph" w:customStyle="1" w:styleId="InstructionalTextTitle2">
    <w:name w:val="Instructional Text Title 2"/>
    <w:basedOn w:val="Title2"/>
    <w:next w:val="Title2"/>
    <w:qFormat/>
    <w:rsid w:val="005B32D0"/>
    <w:rPr>
      <w:rFonts w:ascii="Times New Roman" w:hAnsi="Times New Roman" w:cs="Times New Roman"/>
      <w:b w:val="0"/>
      <w:i/>
      <w:color w:val="0000FF"/>
      <w:sz w:val="24"/>
      <w:szCs w:val="22"/>
    </w:rPr>
  </w:style>
  <w:style w:type="paragraph" w:styleId="TOCHeading">
    <w:name w:val="TOC Heading"/>
    <w:basedOn w:val="Heading1"/>
    <w:next w:val="Normal"/>
    <w:uiPriority w:val="39"/>
    <w:unhideWhenUsed/>
    <w:qFormat/>
    <w:rsid w:val="00601984"/>
    <w:pPr>
      <w:keepNext/>
      <w:keepLines/>
      <w:spacing w:before="240" w:beforeAutospacing="0"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TOC1">
    <w:name w:val="toc 1"/>
    <w:basedOn w:val="Normal"/>
    <w:next w:val="Normal"/>
    <w:autoRedefine/>
    <w:uiPriority w:val="39"/>
    <w:unhideWhenUsed/>
    <w:rsid w:val="00601984"/>
    <w:pPr>
      <w:spacing w:after="100"/>
    </w:pPr>
  </w:style>
  <w:style w:type="paragraph" w:styleId="TOC2">
    <w:name w:val="toc 2"/>
    <w:basedOn w:val="Normal"/>
    <w:next w:val="Normal"/>
    <w:autoRedefine/>
    <w:uiPriority w:val="39"/>
    <w:unhideWhenUsed/>
    <w:rsid w:val="00601984"/>
    <w:pPr>
      <w:spacing w:after="100"/>
      <w:ind w:left="240"/>
    </w:pPr>
  </w:style>
  <w:style w:type="paragraph" w:styleId="TOC3">
    <w:name w:val="toc 3"/>
    <w:basedOn w:val="Normal"/>
    <w:next w:val="Normal"/>
    <w:autoRedefine/>
    <w:uiPriority w:val="39"/>
    <w:unhideWhenUsed/>
    <w:rsid w:val="00601984"/>
    <w:pPr>
      <w:spacing w:after="100"/>
      <w:ind w:left="480"/>
    </w:pPr>
  </w:style>
  <w:style w:type="paragraph" w:styleId="Header">
    <w:name w:val="header"/>
    <w:basedOn w:val="Normal"/>
    <w:link w:val="HeaderChar"/>
    <w:uiPriority w:val="99"/>
    <w:unhideWhenUsed/>
    <w:rsid w:val="00934028"/>
    <w:pPr>
      <w:tabs>
        <w:tab w:val="center" w:pos="4680"/>
        <w:tab w:val="right" w:pos="9360"/>
      </w:tabs>
    </w:pPr>
  </w:style>
  <w:style w:type="character" w:customStyle="1" w:styleId="HeaderChar">
    <w:name w:val="Header Char"/>
    <w:basedOn w:val="DefaultParagraphFont"/>
    <w:link w:val="Header"/>
    <w:uiPriority w:val="99"/>
    <w:rsid w:val="00934028"/>
    <w:rPr>
      <w:rFonts w:eastAsiaTheme="minorEastAsia"/>
      <w:sz w:val="24"/>
      <w:szCs w:val="24"/>
    </w:rPr>
  </w:style>
  <w:style w:type="paragraph" w:styleId="Footer">
    <w:name w:val="footer"/>
    <w:basedOn w:val="Normal"/>
    <w:link w:val="FooterChar"/>
    <w:uiPriority w:val="99"/>
    <w:unhideWhenUsed/>
    <w:rsid w:val="00934028"/>
    <w:pPr>
      <w:tabs>
        <w:tab w:val="center" w:pos="4680"/>
        <w:tab w:val="right" w:pos="9360"/>
      </w:tabs>
    </w:pPr>
  </w:style>
  <w:style w:type="character" w:customStyle="1" w:styleId="FooterChar">
    <w:name w:val="Footer Char"/>
    <w:basedOn w:val="DefaultParagraphFont"/>
    <w:link w:val="Footer"/>
    <w:uiPriority w:val="99"/>
    <w:rsid w:val="00934028"/>
    <w:rPr>
      <w:rFonts w:eastAsiaTheme="minorEastAsia"/>
      <w:sz w:val="24"/>
      <w:szCs w:val="24"/>
    </w:rPr>
  </w:style>
  <w:style w:type="paragraph" w:customStyle="1" w:styleId="InstructionalText4">
    <w:name w:val="Instructional Text 4"/>
    <w:basedOn w:val="Normal"/>
    <w:next w:val="TableText0"/>
    <w:rsid w:val="007E2409"/>
    <w:pPr>
      <w:keepLines/>
      <w:autoSpaceDE w:val="0"/>
      <w:autoSpaceDN w:val="0"/>
      <w:adjustRightInd w:val="0"/>
      <w:spacing w:before="120" w:after="120" w:line="240" w:lineRule="atLeast"/>
    </w:pPr>
    <w:rPr>
      <w:rFonts w:ascii="Arial" w:eastAsia="Times New Roman" w:hAnsi="Arial" w:cs="Arial"/>
      <w:i/>
      <w:iCs/>
      <w:color w:val="0000FF"/>
      <w:sz w:val="20"/>
      <w:szCs w:val="20"/>
    </w:rPr>
  </w:style>
  <w:style w:type="character" w:styleId="CommentReference">
    <w:name w:val="annotation reference"/>
    <w:basedOn w:val="DefaultParagraphFont"/>
    <w:uiPriority w:val="99"/>
    <w:semiHidden/>
    <w:unhideWhenUsed/>
    <w:rsid w:val="004C1E7B"/>
    <w:rPr>
      <w:sz w:val="16"/>
      <w:szCs w:val="16"/>
    </w:rPr>
  </w:style>
  <w:style w:type="paragraph" w:styleId="CommentText">
    <w:name w:val="annotation text"/>
    <w:basedOn w:val="Normal"/>
    <w:link w:val="CommentTextChar"/>
    <w:uiPriority w:val="99"/>
    <w:semiHidden/>
    <w:unhideWhenUsed/>
    <w:rsid w:val="004C1E7B"/>
    <w:rPr>
      <w:sz w:val="20"/>
      <w:szCs w:val="20"/>
    </w:rPr>
  </w:style>
  <w:style w:type="character" w:customStyle="1" w:styleId="CommentTextChar">
    <w:name w:val="Comment Text Char"/>
    <w:basedOn w:val="DefaultParagraphFont"/>
    <w:link w:val="CommentText"/>
    <w:uiPriority w:val="99"/>
    <w:semiHidden/>
    <w:rsid w:val="004C1E7B"/>
    <w:rPr>
      <w:rFonts w:eastAsiaTheme="minorEastAsia"/>
    </w:rPr>
  </w:style>
  <w:style w:type="paragraph" w:styleId="CommentSubject">
    <w:name w:val="annotation subject"/>
    <w:basedOn w:val="CommentText"/>
    <w:next w:val="CommentText"/>
    <w:link w:val="CommentSubjectChar"/>
    <w:uiPriority w:val="99"/>
    <w:semiHidden/>
    <w:unhideWhenUsed/>
    <w:rsid w:val="004C1E7B"/>
    <w:rPr>
      <w:b/>
      <w:bCs/>
    </w:rPr>
  </w:style>
  <w:style w:type="character" w:customStyle="1" w:styleId="CommentSubjectChar">
    <w:name w:val="Comment Subject Char"/>
    <w:basedOn w:val="CommentTextChar"/>
    <w:link w:val="CommentSubject"/>
    <w:uiPriority w:val="99"/>
    <w:semiHidden/>
    <w:rsid w:val="004C1E7B"/>
    <w:rPr>
      <w:rFonts w:eastAsiaTheme="minorEastAsia"/>
      <w:b/>
      <w:bCs/>
    </w:rPr>
  </w:style>
  <w:style w:type="paragraph" w:styleId="BalloonText">
    <w:name w:val="Balloon Text"/>
    <w:basedOn w:val="Normal"/>
    <w:link w:val="BalloonTextChar"/>
    <w:uiPriority w:val="99"/>
    <w:semiHidden/>
    <w:unhideWhenUsed/>
    <w:rsid w:val="004C1E7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C1E7B"/>
    <w:rPr>
      <w:rFonts w:ascii="Segoe UI" w:eastAsiaTheme="minorEastAsia" w:hAnsi="Segoe UI" w:cs="Segoe UI"/>
      <w:sz w:val="18"/>
      <w:szCs w:val="18"/>
    </w:rPr>
  </w:style>
  <w:style w:type="paragraph" w:styleId="Revision">
    <w:name w:val="Revision"/>
    <w:hidden/>
    <w:uiPriority w:val="99"/>
    <w:semiHidden/>
    <w:rsid w:val="00D820EF"/>
    <w:rPr>
      <w:rFonts w:eastAsiaTheme="minorEastAsia"/>
      <w:sz w:val="24"/>
      <w:szCs w:val="24"/>
    </w:rPr>
  </w:style>
  <w:style w:type="paragraph" w:styleId="TableofFigures">
    <w:name w:val="table of figures"/>
    <w:basedOn w:val="Normal"/>
    <w:next w:val="Normal"/>
    <w:uiPriority w:val="99"/>
    <w:unhideWhenUsed/>
    <w:rsid w:val="00D51EEE"/>
  </w:style>
  <w:style w:type="paragraph" w:styleId="ListParagraph">
    <w:name w:val="List Paragraph"/>
    <w:basedOn w:val="Normal"/>
    <w:uiPriority w:val="34"/>
    <w:qFormat/>
    <w:rsid w:val="00DD298E"/>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eastAsiaTheme="minorEastAsia"/>
      <w:sz w:val="24"/>
      <w:szCs w:val="24"/>
    </w:rPr>
  </w:style>
  <w:style w:type="paragraph" w:styleId="Heading1">
    <w:name w:val="heading 1"/>
    <w:basedOn w:val="Normal"/>
    <w:link w:val="Heading1Char"/>
    <w:uiPriority w:val="9"/>
    <w:qFormat/>
    <w:rsid w:val="0011630B"/>
    <w:pPr>
      <w:spacing w:before="100" w:beforeAutospacing="1" w:after="120"/>
      <w:outlineLvl w:val="0"/>
    </w:pPr>
    <w:rPr>
      <w:rFonts w:ascii="Arial" w:hAnsi="Arial"/>
      <w:b/>
      <w:bCs/>
      <w:kern w:val="36"/>
      <w:sz w:val="36"/>
      <w:szCs w:val="48"/>
    </w:rPr>
  </w:style>
  <w:style w:type="paragraph" w:styleId="Heading2">
    <w:name w:val="heading 2"/>
    <w:basedOn w:val="Normal"/>
    <w:link w:val="Heading2Char"/>
    <w:uiPriority w:val="9"/>
    <w:qFormat/>
    <w:rsid w:val="00775A8E"/>
    <w:pPr>
      <w:spacing w:before="100" w:beforeAutospacing="1" w:after="120"/>
      <w:outlineLvl w:val="1"/>
    </w:pPr>
    <w:rPr>
      <w:rFonts w:ascii="Arial" w:hAnsi="Arial"/>
      <w:b/>
      <w:bCs/>
      <w:sz w:val="32"/>
      <w:szCs w:val="36"/>
    </w:rPr>
  </w:style>
  <w:style w:type="paragraph" w:styleId="Heading3">
    <w:name w:val="heading 3"/>
    <w:basedOn w:val="Normal"/>
    <w:link w:val="Heading3Char"/>
    <w:uiPriority w:val="9"/>
    <w:qFormat/>
    <w:rsid w:val="00775A8E"/>
    <w:pPr>
      <w:spacing w:before="100" w:beforeAutospacing="1" w:after="120"/>
      <w:outlineLvl w:val="2"/>
    </w:pPr>
    <w:rPr>
      <w:rFonts w:ascii="Arial" w:hAnsi="Arial"/>
      <w:b/>
      <w:bCs/>
      <w:sz w:val="28"/>
      <w:szCs w:val="27"/>
    </w:rPr>
  </w:style>
  <w:style w:type="paragraph" w:styleId="Heading4">
    <w:name w:val="heading 4"/>
    <w:basedOn w:val="Normal"/>
    <w:link w:val="Heading4Char"/>
    <w:uiPriority w:val="9"/>
    <w:qFormat/>
    <w:rsid w:val="00C2773E"/>
    <w:pPr>
      <w:spacing w:before="100" w:beforeAutospacing="1" w:after="100" w:afterAutospacing="1"/>
      <w:outlineLvl w:val="3"/>
    </w:pPr>
    <w:rPr>
      <w:rFonts w:ascii="Arial" w:hAnsi="Arial"/>
      <w:b/>
      <w:bCs/>
    </w:rPr>
  </w:style>
  <w:style w:type="paragraph" w:styleId="Heading5">
    <w:name w:val="heading 5"/>
    <w:basedOn w:val="Normal"/>
    <w:link w:val="Heading5Char"/>
    <w:uiPriority w:val="9"/>
    <w:qFormat/>
    <w:pPr>
      <w:spacing w:before="100" w:beforeAutospacing="1" w:after="100" w:afterAutospacing="1"/>
      <w:outlineLvl w:val="4"/>
    </w:pPr>
    <w:rPr>
      <w:b/>
      <w:bCs/>
      <w:sz w:val="20"/>
      <w:szCs w:val="20"/>
    </w:rPr>
  </w:style>
  <w:style w:type="paragraph" w:styleId="Heading6">
    <w:name w:val="heading 6"/>
    <w:basedOn w:val="Normal"/>
    <w:link w:val="Heading6Char"/>
    <w:uiPriority w:val="9"/>
    <w:qFormat/>
    <w:pPr>
      <w:spacing w:before="100" w:beforeAutospacing="1" w:after="100" w:afterAutospacing="1"/>
      <w:outlineLvl w:val="5"/>
    </w:pPr>
    <w:rPr>
      <w:b/>
      <w:bCs/>
      <w:sz w:val="15"/>
      <w:szCs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000FF"/>
      <w:u w:val="single"/>
    </w:rPr>
  </w:style>
  <w:style w:type="character" w:styleId="FollowedHyperlink">
    <w:name w:val="FollowedHyperlink"/>
    <w:basedOn w:val="DefaultParagraphFont"/>
    <w:uiPriority w:val="99"/>
    <w:semiHidden/>
    <w:unhideWhenUsed/>
    <w:rPr>
      <w:color w:val="800080"/>
      <w:u w:val="single"/>
    </w:rPr>
  </w:style>
  <w:style w:type="character" w:customStyle="1" w:styleId="Heading1Char">
    <w:name w:val="Heading 1 Char"/>
    <w:basedOn w:val="DefaultParagraphFont"/>
    <w:link w:val="Heading1"/>
    <w:uiPriority w:val="9"/>
    <w:rsid w:val="0011630B"/>
    <w:rPr>
      <w:rFonts w:ascii="Arial" w:eastAsiaTheme="minorEastAsia" w:hAnsi="Arial"/>
      <w:b/>
      <w:bCs/>
      <w:kern w:val="36"/>
      <w:sz w:val="36"/>
      <w:szCs w:val="48"/>
    </w:rPr>
  </w:style>
  <w:style w:type="character" w:customStyle="1" w:styleId="Heading2Char">
    <w:name w:val="Heading 2 Char"/>
    <w:basedOn w:val="DefaultParagraphFont"/>
    <w:link w:val="Heading2"/>
    <w:uiPriority w:val="9"/>
    <w:rsid w:val="00775A8E"/>
    <w:rPr>
      <w:rFonts w:ascii="Arial" w:eastAsiaTheme="minorEastAsia" w:hAnsi="Arial"/>
      <w:b/>
      <w:bCs/>
      <w:sz w:val="32"/>
      <w:szCs w:val="36"/>
    </w:rPr>
  </w:style>
  <w:style w:type="character" w:customStyle="1" w:styleId="Heading3Char">
    <w:name w:val="Heading 3 Char"/>
    <w:basedOn w:val="DefaultParagraphFont"/>
    <w:link w:val="Heading3"/>
    <w:uiPriority w:val="9"/>
    <w:rsid w:val="00775A8E"/>
    <w:rPr>
      <w:rFonts w:ascii="Arial" w:eastAsiaTheme="minorEastAsia" w:hAnsi="Arial"/>
      <w:b/>
      <w:bCs/>
      <w:sz w:val="28"/>
      <w:szCs w:val="27"/>
    </w:rPr>
  </w:style>
  <w:style w:type="character" w:customStyle="1" w:styleId="Heading4Char">
    <w:name w:val="Heading 4 Char"/>
    <w:basedOn w:val="DefaultParagraphFont"/>
    <w:link w:val="Heading4"/>
    <w:uiPriority w:val="9"/>
    <w:rsid w:val="00C2773E"/>
    <w:rPr>
      <w:rFonts w:ascii="Arial" w:eastAsiaTheme="minorEastAsia" w:hAnsi="Arial"/>
      <w:b/>
      <w:bCs/>
      <w:sz w:val="24"/>
      <w:szCs w:val="24"/>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color w:val="2E74B5" w:themeColor="accent1" w:themeShade="BF"/>
      <w:sz w:val="24"/>
      <w:szCs w:val="24"/>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iPriority w:val="99"/>
    <w:semiHidden/>
    <w:unhideWhenUs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semiHidden/>
    <w:rPr>
      <w:rFonts w:ascii="Consolas" w:eastAsiaTheme="minorEastAsia" w:hAnsi="Consolas"/>
    </w:rPr>
  </w:style>
  <w:style w:type="paragraph" w:styleId="NormalWeb">
    <w:name w:val="Normal (Web)"/>
    <w:basedOn w:val="Normal"/>
    <w:uiPriority w:val="99"/>
    <w:semiHidden/>
    <w:unhideWhenUsed/>
    <w:pPr>
      <w:spacing w:before="100" w:beforeAutospacing="1" w:after="100" w:afterAutospacing="1"/>
    </w:pPr>
  </w:style>
  <w:style w:type="paragraph" w:customStyle="1" w:styleId="print-only">
    <w:name w:val="print-only"/>
    <w:basedOn w:val="Normal"/>
    <w:pPr>
      <w:spacing w:before="100" w:beforeAutospacing="1" w:after="100" w:afterAutospacing="1"/>
    </w:pPr>
  </w:style>
  <w:style w:type="paragraph" w:customStyle="1" w:styleId="comment">
    <w:name w:val="comment"/>
    <w:basedOn w:val="Normal"/>
    <w:pPr>
      <w:spacing w:before="100" w:beforeAutospacing="1" w:after="100" w:afterAutospacing="1"/>
    </w:pPr>
  </w:style>
  <w:style w:type="paragraph" w:customStyle="1" w:styleId="comment-body">
    <w:name w:val="comment-body"/>
    <w:basedOn w:val="Normal"/>
    <w:pPr>
      <w:spacing w:before="100" w:beforeAutospacing="1" w:after="100" w:afterAutospacing="1"/>
    </w:pPr>
  </w:style>
  <w:style w:type="paragraph" w:customStyle="1" w:styleId="comment-content">
    <w:name w:val="comment-content"/>
    <w:basedOn w:val="Normal"/>
    <w:pPr>
      <w:spacing w:before="100" w:beforeAutospacing="1" w:after="100" w:afterAutospacing="1"/>
    </w:pPr>
  </w:style>
  <w:style w:type="paragraph" w:customStyle="1" w:styleId="pagesection">
    <w:name w:val="pagesection"/>
    <w:basedOn w:val="Normal"/>
    <w:pPr>
      <w:spacing w:before="100" w:beforeAutospacing="1" w:after="100" w:afterAutospacing="1"/>
    </w:pPr>
  </w:style>
  <w:style w:type="paragraph" w:customStyle="1" w:styleId="aui-header-inner">
    <w:name w:val="aui-header-inner"/>
    <w:basedOn w:val="Normal"/>
    <w:pPr>
      <w:spacing w:before="100" w:beforeAutospacing="1" w:after="100" w:afterAutospacing="1"/>
    </w:pPr>
    <w:rPr>
      <w:vanish/>
    </w:rPr>
  </w:style>
  <w:style w:type="paragraph" w:customStyle="1" w:styleId="sidebar">
    <w:name w:val="sidebar"/>
    <w:basedOn w:val="Normal"/>
    <w:pPr>
      <w:spacing w:before="100" w:beforeAutospacing="1" w:after="100" w:afterAutospacing="1"/>
    </w:pPr>
    <w:rPr>
      <w:vanish/>
    </w:rPr>
  </w:style>
  <w:style w:type="paragraph" w:customStyle="1" w:styleId="ia-fixed-sidebar">
    <w:name w:val="ia-fixed-sidebar"/>
    <w:basedOn w:val="Normal"/>
    <w:pPr>
      <w:spacing w:before="100" w:beforeAutospacing="1" w:after="100" w:afterAutospacing="1"/>
    </w:pPr>
    <w:rPr>
      <w:vanish/>
    </w:rPr>
  </w:style>
  <w:style w:type="paragraph" w:customStyle="1" w:styleId="page-actions">
    <w:name w:val="page-actions"/>
    <w:basedOn w:val="Normal"/>
    <w:pPr>
      <w:spacing w:before="100" w:beforeAutospacing="1" w:after="100" w:afterAutospacing="1"/>
    </w:pPr>
    <w:rPr>
      <w:vanish/>
    </w:rPr>
  </w:style>
  <w:style w:type="paragraph" w:customStyle="1" w:styleId="navmenu">
    <w:name w:val="navmenu"/>
    <w:basedOn w:val="Normal"/>
    <w:pPr>
      <w:spacing w:before="100" w:beforeAutospacing="1" w:after="100" w:afterAutospacing="1"/>
    </w:pPr>
    <w:rPr>
      <w:vanish/>
    </w:rPr>
  </w:style>
  <w:style w:type="paragraph" w:customStyle="1" w:styleId="ajs-menu-bar">
    <w:name w:val="ajs-menu-bar"/>
    <w:basedOn w:val="Normal"/>
    <w:pPr>
      <w:spacing w:before="100" w:beforeAutospacing="1" w:after="100" w:afterAutospacing="1"/>
    </w:pPr>
    <w:rPr>
      <w:vanish/>
    </w:rPr>
  </w:style>
  <w:style w:type="paragraph" w:customStyle="1" w:styleId="noprint">
    <w:name w:val="noprint"/>
    <w:basedOn w:val="Normal"/>
    <w:pPr>
      <w:spacing w:before="100" w:beforeAutospacing="1" w:after="100" w:afterAutospacing="1"/>
    </w:pPr>
    <w:rPr>
      <w:vanish/>
    </w:rPr>
  </w:style>
  <w:style w:type="paragraph" w:customStyle="1" w:styleId="inline-control-link">
    <w:name w:val="inline-control-link"/>
    <w:basedOn w:val="Normal"/>
    <w:pPr>
      <w:spacing w:before="100" w:beforeAutospacing="1" w:after="100" w:afterAutospacing="1"/>
    </w:pPr>
    <w:rPr>
      <w:vanish/>
    </w:rPr>
  </w:style>
  <w:style w:type="paragraph" w:customStyle="1" w:styleId="global-comment-actions">
    <w:name w:val="global-comment-actions"/>
    <w:basedOn w:val="Normal"/>
    <w:pPr>
      <w:spacing w:before="100" w:beforeAutospacing="1" w:after="100" w:afterAutospacing="1"/>
    </w:pPr>
    <w:rPr>
      <w:vanish/>
    </w:rPr>
  </w:style>
  <w:style w:type="paragraph" w:customStyle="1" w:styleId="comment-actions">
    <w:name w:val="comment-actions"/>
    <w:basedOn w:val="Normal"/>
    <w:pPr>
      <w:spacing w:before="100" w:beforeAutospacing="1" w:after="100" w:afterAutospacing="1"/>
    </w:pPr>
    <w:rPr>
      <w:vanish/>
    </w:rPr>
  </w:style>
  <w:style w:type="paragraph" w:customStyle="1" w:styleId="quick-comment-container">
    <w:name w:val="quick-comment-container"/>
    <w:basedOn w:val="Normal"/>
    <w:pPr>
      <w:spacing w:before="100" w:beforeAutospacing="1" w:after="100" w:afterAutospacing="1"/>
    </w:pPr>
    <w:rPr>
      <w:vanish/>
    </w:rPr>
  </w:style>
  <w:style w:type="paragraph" w:customStyle="1" w:styleId="comment1">
    <w:name w:val="comment1"/>
    <w:basedOn w:val="Normal"/>
    <w:pPr>
      <w:spacing w:before="100" w:beforeAutospacing="1" w:after="100" w:afterAutospacing="1"/>
    </w:pPr>
  </w:style>
  <w:style w:type="paragraph" w:customStyle="1" w:styleId="comment-body1">
    <w:name w:val="comment-body1"/>
    <w:basedOn w:val="Normal"/>
    <w:pPr>
      <w:spacing w:before="100" w:beforeAutospacing="1" w:after="100" w:afterAutospacing="1"/>
    </w:pPr>
  </w:style>
  <w:style w:type="paragraph" w:customStyle="1" w:styleId="comment-content1">
    <w:name w:val="comment-content1"/>
    <w:basedOn w:val="Normal"/>
    <w:pPr>
      <w:spacing w:before="100" w:beforeAutospacing="1" w:after="100" w:afterAutospacing="1"/>
    </w:pPr>
  </w:style>
  <w:style w:type="paragraph" w:customStyle="1" w:styleId="pagesection1">
    <w:name w:val="pagesection1"/>
    <w:basedOn w:val="Normal"/>
    <w:pPr>
      <w:spacing w:before="100" w:beforeAutospacing="1" w:after="100" w:afterAutospacing="1"/>
    </w:pPr>
  </w:style>
  <w:style w:type="paragraph" w:customStyle="1" w:styleId="instructionaltext1">
    <w:name w:val="instructionaltext1"/>
    <w:basedOn w:val="Normal"/>
    <w:pPr>
      <w:spacing w:before="100" w:beforeAutospacing="1" w:after="100" w:afterAutospacing="1"/>
    </w:pPr>
  </w:style>
  <w:style w:type="character" w:styleId="Strong">
    <w:name w:val="Strong"/>
    <w:basedOn w:val="DefaultParagraphFont"/>
    <w:uiPriority w:val="22"/>
    <w:qFormat/>
    <w:rPr>
      <w:b/>
      <w:bCs/>
    </w:rPr>
  </w:style>
  <w:style w:type="paragraph" w:customStyle="1" w:styleId="tableheading">
    <w:name w:val="tableheading"/>
    <w:basedOn w:val="Normal"/>
    <w:pPr>
      <w:spacing w:before="100" w:beforeAutospacing="1" w:after="100" w:afterAutospacing="1"/>
    </w:pPr>
  </w:style>
  <w:style w:type="paragraph" w:customStyle="1" w:styleId="tabletext">
    <w:name w:val="tabletext"/>
    <w:basedOn w:val="Normal"/>
    <w:pPr>
      <w:spacing w:before="100" w:beforeAutospacing="1" w:after="100" w:afterAutospacing="1"/>
    </w:pPr>
  </w:style>
  <w:style w:type="paragraph" w:styleId="BodyText">
    <w:name w:val="Body Text"/>
    <w:basedOn w:val="Normal"/>
    <w:link w:val="BodyTextChar"/>
    <w:uiPriority w:val="99"/>
    <w:unhideWhenUsed/>
    <w:rsid w:val="00A239A2"/>
    <w:pPr>
      <w:spacing w:after="120"/>
    </w:pPr>
  </w:style>
  <w:style w:type="character" w:customStyle="1" w:styleId="BodyTextChar">
    <w:name w:val="Body Text Char"/>
    <w:basedOn w:val="DefaultParagraphFont"/>
    <w:link w:val="BodyText"/>
    <w:uiPriority w:val="99"/>
    <w:rsid w:val="00A239A2"/>
    <w:rPr>
      <w:rFonts w:eastAsiaTheme="minorEastAsia"/>
      <w:sz w:val="24"/>
      <w:szCs w:val="24"/>
    </w:rPr>
  </w:style>
  <w:style w:type="character" w:customStyle="1" w:styleId="baec5a81-e4d6-4674-97f3-e9220f0136c1">
    <w:name w:val="baec5a81-e4d6-4674-97f3-e9220f0136c1"/>
    <w:basedOn w:val="DefaultParagraphFont"/>
    <w:rsid w:val="00C45BF4"/>
  </w:style>
  <w:style w:type="paragraph" w:customStyle="1" w:styleId="TableHeading0">
    <w:name w:val="Table Heading"/>
    <w:rsid w:val="00164E1F"/>
    <w:pPr>
      <w:spacing w:before="60" w:after="60"/>
    </w:pPr>
    <w:rPr>
      <w:rFonts w:ascii="Arial" w:hAnsi="Arial" w:cs="Arial"/>
      <w:b/>
      <w:sz w:val="22"/>
      <w:szCs w:val="22"/>
    </w:rPr>
  </w:style>
  <w:style w:type="paragraph" w:customStyle="1" w:styleId="TableText0">
    <w:name w:val="Table Text"/>
    <w:link w:val="TableTextChar"/>
    <w:rsid w:val="00164E1F"/>
    <w:pPr>
      <w:spacing w:before="60" w:after="60"/>
    </w:pPr>
    <w:rPr>
      <w:rFonts w:ascii="Arial" w:hAnsi="Arial" w:cs="Arial"/>
      <w:sz w:val="22"/>
    </w:rPr>
  </w:style>
  <w:style w:type="table" w:styleId="TableGrid">
    <w:name w:val="Table Grid"/>
    <w:basedOn w:val="TableNormal"/>
    <w:rsid w:val="00164E1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qFormat/>
    <w:rsid w:val="00164E1F"/>
    <w:pPr>
      <w:keepNext/>
      <w:keepLines/>
      <w:spacing w:before="240"/>
    </w:pPr>
    <w:rPr>
      <w:rFonts w:ascii="Arial" w:eastAsia="Times New Roman" w:hAnsi="Arial" w:cs="Arial"/>
      <w:b/>
      <w:bCs/>
      <w:sz w:val="20"/>
      <w:szCs w:val="20"/>
    </w:rPr>
  </w:style>
  <w:style w:type="character" w:customStyle="1" w:styleId="TableTextChar">
    <w:name w:val="Table Text Char"/>
    <w:link w:val="TableText0"/>
    <w:rsid w:val="00164E1F"/>
    <w:rPr>
      <w:rFonts w:ascii="Arial" w:hAnsi="Arial" w:cs="Arial"/>
      <w:sz w:val="22"/>
    </w:rPr>
  </w:style>
  <w:style w:type="paragraph" w:styleId="Title">
    <w:name w:val="Title"/>
    <w:link w:val="TitleChar"/>
    <w:qFormat/>
    <w:rsid w:val="005B32D0"/>
    <w:pPr>
      <w:autoSpaceDE w:val="0"/>
      <w:autoSpaceDN w:val="0"/>
      <w:adjustRightInd w:val="0"/>
      <w:spacing w:after="360"/>
      <w:jc w:val="center"/>
    </w:pPr>
    <w:rPr>
      <w:rFonts w:ascii="Arial" w:hAnsi="Arial" w:cs="Arial"/>
      <w:b/>
      <w:bCs/>
      <w:sz w:val="36"/>
      <w:szCs w:val="32"/>
    </w:rPr>
  </w:style>
  <w:style w:type="character" w:customStyle="1" w:styleId="TitleChar">
    <w:name w:val="Title Char"/>
    <w:basedOn w:val="DefaultParagraphFont"/>
    <w:link w:val="Title"/>
    <w:rsid w:val="005B32D0"/>
    <w:rPr>
      <w:rFonts w:ascii="Arial" w:hAnsi="Arial" w:cs="Arial"/>
      <w:b/>
      <w:bCs/>
      <w:sz w:val="36"/>
      <w:szCs w:val="32"/>
    </w:rPr>
  </w:style>
  <w:style w:type="paragraph" w:customStyle="1" w:styleId="Title2">
    <w:name w:val="Title 2"/>
    <w:rsid w:val="005B32D0"/>
    <w:pPr>
      <w:spacing w:before="120" w:after="120"/>
      <w:jc w:val="center"/>
    </w:pPr>
    <w:rPr>
      <w:rFonts w:ascii="Arial" w:hAnsi="Arial" w:cs="Arial"/>
      <w:b/>
      <w:bCs/>
      <w:sz w:val="28"/>
      <w:szCs w:val="32"/>
    </w:rPr>
  </w:style>
  <w:style w:type="paragraph" w:customStyle="1" w:styleId="CoverTitleInstructions">
    <w:name w:val="Cover Title Instructions"/>
    <w:basedOn w:val="Normal"/>
    <w:rsid w:val="005B32D0"/>
    <w:pPr>
      <w:keepLines/>
      <w:autoSpaceDE w:val="0"/>
      <w:autoSpaceDN w:val="0"/>
      <w:adjustRightInd w:val="0"/>
      <w:spacing w:before="60" w:after="120" w:line="240" w:lineRule="atLeast"/>
      <w:jc w:val="center"/>
    </w:pPr>
    <w:rPr>
      <w:rFonts w:eastAsia="Times New Roman"/>
      <w:i/>
      <w:iCs/>
      <w:color w:val="0000FF"/>
      <w:szCs w:val="28"/>
    </w:rPr>
  </w:style>
  <w:style w:type="paragraph" w:customStyle="1" w:styleId="InstructionalTextMainTitle">
    <w:name w:val="Instructional Text Main Title"/>
    <w:basedOn w:val="Normal"/>
    <w:next w:val="Title"/>
    <w:qFormat/>
    <w:rsid w:val="005B32D0"/>
    <w:pPr>
      <w:keepLines/>
      <w:autoSpaceDE w:val="0"/>
      <w:autoSpaceDN w:val="0"/>
      <w:adjustRightInd w:val="0"/>
      <w:spacing w:before="60" w:after="120" w:line="240" w:lineRule="atLeast"/>
      <w:jc w:val="center"/>
    </w:pPr>
    <w:rPr>
      <w:rFonts w:eastAsia="Times New Roman"/>
      <w:i/>
      <w:iCs/>
      <w:color w:val="0000FF"/>
      <w:szCs w:val="22"/>
    </w:rPr>
  </w:style>
  <w:style w:type="paragraph" w:customStyle="1" w:styleId="InstructionalTextTitle2">
    <w:name w:val="Instructional Text Title 2"/>
    <w:basedOn w:val="Title2"/>
    <w:next w:val="Title2"/>
    <w:qFormat/>
    <w:rsid w:val="005B32D0"/>
    <w:rPr>
      <w:rFonts w:ascii="Times New Roman" w:hAnsi="Times New Roman" w:cs="Times New Roman"/>
      <w:b w:val="0"/>
      <w:i/>
      <w:color w:val="0000FF"/>
      <w:sz w:val="24"/>
      <w:szCs w:val="22"/>
    </w:rPr>
  </w:style>
  <w:style w:type="paragraph" w:styleId="TOCHeading">
    <w:name w:val="TOC Heading"/>
    <w:basedOn w:val="Heading1"/>
    <w:next w:val="Normal"/>
    <w:uiPriority w:val="39"/>
    <w:unhideWhenUsed/>
    <w:qFormat/>
    <w:rsid w:val="00601984"/>
    <w:pPr>
      <w:keepNext/>
      <w:keepLines/>
      <w:spacing w:before="240" w:beforeAutospacing="0"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TOC1">
    <w:name w:val="toc 1"/>
    <w:basedOn w:val="Normal"/>
    <w:next w:val="Normal"/>
    <w:autoRedefine/>
    <w:uiPriority w:val="39"/>
    <w:unhideWhenUsed/>
    <w:rsid w:val="00601984"/>
    <w:pPr>
      <w:spacing w:after="100"/>
    </w:pPr>
  </w:style>
  <w:style w:type="paragraph" w:styleId="TOC2">
    <w:name w:val="toc 2"/>
    <w:basedOn w:val="Normal"/>
    <w:next w:val="Normal"/>
    <w:autoRedefine/>
    <w:uiPriority w:val="39"/>
    <w:unhideWhenUsed/>
    <w:rsid w:val="00601984"/>
    <w:pPr>
      <w:spacing w:after="100"/>
      <w:ind w:left="240"/>
    </w:pPr>
  </w:style>
  <w:style w:type="paragraph" w:styleId="TOC3">
    <w:name w:val="toc 3"/>
    <w:basedOn w:val="Normal"/>
    <w:next w:val="Normal"/>
    <w:autoRedefine/>
    <w:uiPriority w:val="39"/>
    <w:unhideWhenUsed/>
    <w:rsid w:val="00601984"/>
    <w:pPr>
      <w:spacing w:after="100"/>
      <w:ind w:left="480"/>
    </w:pPr>
  </w:style>
  <w:style w:type="paragraph" w:styleId="Header">
    <w:name w:val="header"/>
    <w:basedOn w:val="Normal"/>
    <w:link w:val="HeaderChar"/>
    <w:uiPriority w:val="99"/>
    <w:unhideWhenUsed/>
    <w:rsid w:val="00934028"/>
    <w:pPr>
      <w:tabs>
        <w:tab w:val="center" w:pos="4680"/>
        <w:tab w:val="right" w:pos="9360"/>
      </w:tabs>
    </w:pPr>
  </w:style>
  <w:style w:type="character" w:customStyle="1" w:styleId="HeaderChar">
    <w:name w:val="Header Char"/>
    <w:basedOn w:val="DefaultParagraphFont"/>
    <w:link w:val="Header"/>
    <w:uiPriority w:val="99"/>
    <w:rsid w:val="00934028"/>
    <w:rPr>
      <w:rFonts w:eastAsiaTheme="minorEastAsia"/>
      <w:sz w:val="24"/>
      <w:szCs w:val="24"/>
    </w:rPr>
  </w:style>
  <w:style w:type="paragraph" w:styleId="Footer">
    <w:name w:val="footer"/>
    <w:basedOn w:val="Normal"/>
    <w:link w:val="FooterChar"/>
    <w:uiPriority w:val="99"/>
    <w:unhideWhenUsed/>
    <w:rsid w:val="00934028"/>
    <w:pPr>
      <w:tabs>
        <w:tab w:val="center" w:pos="4680"/>
        <w:tab w:val="right" w:pos="9360"/>
      </w:tabs>
    </w:pPr>
  </w:style>
  <w:style w:type="character" w:customStyle="1" w:styleId="FooterChar">
    <w:name w:val="Footer Char"/>
    <w:basedOn w:val="DefaultParagraphFont"/>
    <w:link w:val="Footer"/>
    <w:uiPriority w:val="99"/>
    <w:rsid w:val="00934028"/>
    <w:rPr>
      <w:rFonts w:eastAsiaTheme="minorEastAsia"/>
      <w:sz w:val="24"/>
      <w:szCs w:val="24"/>
    </w:rPr>
  </w:style>
  <w:style w:type="paragraph" w:customStyle="1" w:styleId="InstructionalText4">
    <w:name w:val="Instructional Text 4"/>
    <w:basedOn w:val="Normal"/>
    <w:next w:val="TableText0"/>
    <w:rsid w:val="007E2409"/>
    <w:pPr>
      <w:keepLines/>
      <w:autoSpaceDE w:val="0"/>
      <w:autoSpaceDN w:val="0"/>
      <w:adjustRightInd w:val="0"/>
      <w:spacing w:before="120" w:after="120" w:line="240" w:lineRule="atLeast"/>
    </w:pPr>
    <w:rPr>
      <w:rFonts w:ascii="Arial" w:eastAsia="Times New Roman" w:hAnsi="Arial" w:cs="Arial"/>
      <w:i/>
      <w:iCs/>
      <w:color w:val="0000FF"/>
      <w:sz w:val="20"/>
      <w:szCs w:val="20"/>
    </w:rPr>
  </w:style>
  <w:style w:type="character" w:styleId="CommentReference">
    <w:name w:val="annotation reference"/>
    <w:basedOn w:val="DefaultParagraphFont"/>
    <w:uiPriority w:val="99"/>
    <w:semiHidden/>
    <w:unhideWhenUsed/>
    <w:rsid w:val="004C1E7B"/>
    <w:rPr>
      <w:sz w:val="16"/>
      <w:szCs w:val="16"/>
    </w:rPr>
  </w:style>
  <w:style w:type="paragraph" w:styleId="CommentText">
    <w:name w:val="annotation text"/>
    <w:basedOn w:val="Normal"/>
    <w:link w:val="CommentTextChar"/>
    <w:uiPriority w:val="99"/>
    <w:semiHidden/>
    <w:unhideWhenUsed/>
    <w:rsid w:val="004C1E7B"/>
    <w:rPr>
      <w:sz w:val="20"/>
      <w:szCs w:val="20"/>
    </w:rPr>
  </w:style>
  <w:style w:type="character" w:customStyle="1" w:styleId="CommentTextChar">
    <w:name w:val="Comment Text Char"/>
    <w:basedOn w:val="DefaultParagraphFont"/>
    <w:link w:val="CommentText"/>
    <w:uiPriority w:val="99"/>
    <w:semiHidden/>
    <w:rsid w:val="004C1E7B"/>
    <w:rPr>
      <w:rFonts w:eastAsiaTheme="minorEastAsia"/>
    </w:rPr>
  </w:style>
  <w:style w:type="paragraph" w:styleId="CommentSubject">
    <w:name w:val="annotation subject"/>
    <w:basedOn w:val="CommentText"/>
    <w:next w:val="CommentText"/>
    <w:link w:val="CommentSubjectChar"/>
    <w:uiPriority w:val="99"/>
    <w:semiHidden/>
    <w:unhideWhenUsed/>
    <w:rsid w:val="004C1E7B"/>
    <w:rPr>
      <w:b/>
      <w:bCs/>
    </w:rPr>
  </w:style>
  <w:style w:type="character" w:customStyle="1" w:styleId="CommentSubjectChar">
    <w:name w:val="Comment Subject Char"/>
    <w:basedOn w:val="CommentTextChar"/>
    <w:link w:val="CommentSubject"/>
    <w:uiPriority w:val="99"/>
    <w:semiHidden/>
    <w:rsid w:val="004C1E7B"/>
    <w:rPr>
      <w:rFonts w:eastAsiaTheme="minorEastAsia"/>
      <w:b/>
      <w:bCs/>
    </w:rPr>
  </w:style>
  <w:style w:type="paragraph" w:styleId="BalloonText">
    <w:name w:val="Balloon Text"/>
    <w:basedOn w:val="Normal"/>
    <w:link w:val="BalloonTextChar"/>
    <w:uiPriority w:val="99"/>
    <w:semiHidden/>
    <w:unhideWhenUsed/>
    <w:rsid w:val="004C1E7B"/>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C1E7B"/>
    <w:rPr>
      <w:rFonts w:ascii="Segoe UI" w:eastAsiaTheme="minorEastAsia" w:hAnsi="Segoe UI" w:cs="Segoe UI"/>
      <w:sz w:val="18"/>
      <w:szCs w:val="18"/>
    </w:rPr>
  </w:style>
  <w:style w:type="paragraph" w:styleId="Revision">
    <w:name w:val="Revision"/>
    <w:hidden/>
    <w:uiPriority w:val="99"/>
    <w:semiHidden/>
    <w:rsid w:val="00D820EF"/>
    <w:rPr>
      <w:rFonts w:eastAsiaTheme="minorEastAsia"/>
      <w:sz w:val="24"/>
      <w:szCs w:val="24"/>
    </w:rPr>
  </w:style>
  <w:style w:type="paragraph" w:styleId="TableofFigures">
    <w:name w:val="table of figures"/>
    <w:basedOn w:val="Normal"/>
    <w:next w:val="Normal"/>
    <w:uiPriority w:val="99"/>
    <w:unhideWhenUsed/>
    <w:rsid w:val="00D51EEE"/>
  </w:style>
  <w:style w:type="paragraph" w:styleId="ListParagraph">
    <w:name w:val="List Paragraph"/>
    <w:basedOn w:val="Normal"/>
    <w:uiPriority w:val="34"/>
    <w:qFormat/>
    <w:rsid w:val="00DD298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1240787">
      <w:bodyDiv w:val="1"/>
      <w:marLeft w:val="0"/>
      <w:marRight w:val="0"/>
      <w:marTop w:val="0"/>
      <w:marBottom w:val="0"/>
      <w:divBdr>
        <w:top w:val="none" w:sz="0" w:space="0" w:color="auto"/>
        <w:left w:val="none" w:sz="0" w:space="0" w:color="auto"/>
        <w:bottom w:val="none" w:sz="0" w:space="0" w:color="auto"/>
        <w:right w:val="none" w:sz="0" w:space="0" w:color="auto"/>
      </w:divBdr>
      <w:divsChild>
        <w:div w:id="805241122">
          <w:marLeft w:val="0"/>
          <w:marRight w:val="0"/>
          <w:marTop w:val="0"/>
          <w:marBottom w:val="0"/>
          <w:divBdr>
            <w:top w:val="none" w:sz="0" w:space="0" w:color="auto"/>
            <w:left w:val="none" w:sz="0" w:space="0" w:color="auto"/>
            <w:bottom w:val="none" w:sz="0" w:space="0" w:color="auto"/>
            <w:right w:val="none" w:sz="0" w:space="0" w:color="auto"/>
          </w:divBdr>
          <w:divsChild>
            <w:div w:id="1225679156">
              <w:marLeft w:val="0"/>
              <w:marRight w:val="0"/>
              <w:marTop w:val="0"/>
              <w:marBottom w:val="0"/>
              <w:divBdr>
                <w:top w:val="none" w:sz="0" w:space="0" w:color="auto"/>
                <w:left w:val="none" w:sz="0" w:space="0" w:color="auto"/>
                <w:bottom w:val="none" w:sz="0" w:space="0" w:color="auto"/>
                <w:right w:val="none" w:sz="0" w:space="0" w:color="auto"/>
              </w:divBdr>
              <w:divsChild>
                <w:div w:id="1591549976">
                  <w:marLeft w:val="0"/>
                  <w:marRight w:val="0"/>
                  <w:marTop w:val="0"/>
                  <w:marBottom w:val="0"/>
                  <w:divBdr>
                    <w:top w:val="none" w:sz="0" w:space="0" w:color="auto"/>
                    <w:left w:val="none" w:sz="0" w:space="0" w:color="auto"/>
                    <w:bottom w:val="none" w:sz="0" w:space="0" w:color="auto"/>
                    <w:right w:val="none" w:sz="0" w:space="0" w:color="auto"/>
                  </w:divBdr>
                  <w:divsChild>
                    <w:div w:id="1292783744">
                      <w:marLeft w:val="0"/>
                      <w:marRight w:val="0"/>
                      <w:marTop w:val="0"/>
                      <w:marBottom w:val="0"/>
                      <w:divBdr>
                        <w:top w:val="single" w:sz="6" w:space="0" w:color="CCCCCC"/>
                        <w:left w:val="single" w:sz="2" w:space="0" w:color="CCCCCC"/>
                        <w:bottom w:val="single" w:sz="6" w:space="0" w:color="CCCCCC"/>
                        <w:right w:val="single" w:sz="2" w:space="0" w:color="CCCCCC"/>
                      </w:divBdr>
                      <w:divsChild>
                        <w:div w:id="375473035">
                          <w:marLeft w:val="0"/>
                          <w:marRight w:val="0"/>
                          <w:marTop w:val="0"/>
                          <w:marBottom w:val="0"/>
                          <w:divBdr>
                            <w:top w:val="none" w:sz="0" w:space="0" w:color="auto"/>
                            <w:left w:val="none" w:sz="0" w:space="0" w:color="auto"/>
                            <w:bottom w:val="none" w:sz="0" w:space="0" w:color="auto"/>
                            <w:right w:val="none" w:sz="0" w:space="0" w:color="auto"/>
                          </w:divBdr>
                          <w:divsChild>
                            <w:div w:id="1664893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83194715">
      <w:bodyDiv w:val="1"/>
      <w:marLeft w:val="0"/>
      <w:marRight w:val="0"/>
      <w:marTop w:val="0"/>
      <w:marBottom w:val="0"/>
      <w:divBdr>
        <w:top w:val="none" w:sz="0" w:space="0" w:color="auto"/>
        <w:left w:val="none" w:sz="0" w:space="0" w:color="auto"/>
        <w:bottom w:val="none" w:sz="0" w:space="0" w:color="auto"/>
        <w:right w:val="none" w:sz="0" w:space="0" w:color="auto"/>
      </w:divBdr>
      <w:divsChild>
        <w:div w:id="1972709933">
          <w:marLeft w:val="0"/>
          <w:marRight w:val="0"/>
          <w:marTop w:val="0"/>
          <w:marBottom w:val="0"/>
          <w:divBdr>
            <w:top w:val="none" w:sz="0" w:space="0" w:color="auto"/>
            <w:left w:val="none" w:sz="0" w:space="0" w:color="auto"/>
            <w:bottom w:val="none" w:sz="0" w:space="0" w:color="auto"/>
            <w:right w:val="none" w:sz="0" w:space="0" w:color="auto"/>
          </w:divBdr>
          <w:divsChild>
            <w:div w:id="1071462207">
              <w:marLeft w:val="0"/>
              <w:marRight w:val="0"/>
              <w:marTop w:val="0"/>
              <w:marBottom w:val="0"/>
              <w:divBdr>
                <w:top w:val="none" w:sz="0" w:space="0" w:color="auto"/>
                <w:left w:val="none" w:sz="0" w:space="0" w:color="auto"/>
                <w:bottom w:val="none" w:sz="0" w:space="0" w:color="auto"/>
                <w:right w:val="none" w:sz="0" w:space="0" w:color="auto"/>
              </w:divBdr>
              <w:divsChild>
                <w:div w:id="1743332800">
                  <w:marLeft w:val="0"/>
                  <w:marRight w:val="0"/>
                  <w:marTop w:val="0"/>
                  <w:marBottom w:val="0"/>
                  <w:divBdr>
                    <w:top w:val="none" w:sz="0" w:space="0" w:color="auto"/>
                    <w:left w:val="none" w:sz="0" w:space="0" w:color="auto"/>
                    <w:bottom w:val="none" w:sz="0" w:space="0" w:color="auto"/>
                    <w:right w:val="none" w:sz="0" w:space="0" w:color="auto"/>
                  </w:divBdr>
                  <w:divsChild>
                    <w:div w:id="1759671764">
                      <w:marLeft w:val="0"/>
                      <w:marRight w:val="0"/>
                      <w:marTop w:val="0"/>
                      <w:marBottom w:val="0"/>
                      <w:divBdr>
                        <w:top w:val="single" w:sz="6" w:space="0" w:color="CCCCCC"/>
                        <w:left w:val="single" w:sz="2" w:space="0" w:color="CCCCCC"/>
                        <w:bottom w:val="single" w:sz="6" w:space="0" w:color="CCCCCC"/>
                        <w:right w:val="single" w:sz="2" w:space="0" w:color="CCCCCC"/>
                      </w:divBdr>
                      <w:divsChild>
                        <w:div w:id="660935964">
                          <w:marLeft w:val="0"/>
                          <w:marRight w:val="0"/>
                          <w:marTop w:val="0"/>
                          <w:marBottom w:val="0"/>
                          <w:divBdr>
                            <w:top w:val="none" w:sz="0" w:space="0" w:color="auto"/>
                            <w:left w:val="none" w:sz="0" w:space="0" w:color="auto"/>
                            <w:bottom w:val="none" w:sz="0" w:space="0" w:color="auto"/>
                            <w:right w:val="none" w:sz="0" w:space="0" w:color="auto"/>
                          </w:divBdr>
                          <w:divsChild>
                            <w:div w:id="62990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0093720">
      <w:bodyDiv w:val="1"/>
      <w:marLeft w:val="0"/>
      <w:marRight w:val="0"/>
      <w:marTop w:val="0"/>
      <w:marBottom w:val="0"/>
      <w:divBdr>
        <w:top w:val="none" w:sz="0" w:space="0" w:color="auto"/>
        <w:left w:val="none" w:sz="0" w:space="0" w:color="auto"/>
        <w:bottom w:val="none" w:sz="0" w:space="0" w:color="auto"/>
        <w:right w:val="none" w:sz="0" w:space="0" w:color="auto"/>
      </w:divBdr>
      <w:divsChild>
        <w:div w:id="1209951743">
          <w:marLeft w:val="0"/>
          <w:marRight w:val="0"/>
          <w:marTop w:val="0"/>
          <w:marBottom w:val="0"/>
          <w:divBdr>
            <w:top w:val="none" w:sz="0" w:space="0" w:color="auto"/>
            <w:left w:val="none" w:sz="0" w:space="0" w:color="auto"/>
            <w:bottom w:val="none" w:sz="0" w:space="0" w:color="auto"/>
            <w:right w:val="none" w:sz="0" w:space="0" w:color="auto"/>
          </w:divBdr>
          <w:divsChild>
            <w:div w:id="574122413">
              <w:marLeft w:val="0"/>
              <w:marRight w:val="0"/>
              <w:marTop w:val="0"/>
              <w:marBottom w:val="0"/>
              <w:divBdr>
                <w:top w:val="none" w:sz="0" w:space="0" w:color="auto"/>
                <w:left w:val="none" w:sz="0" w:space="0" w:color="auto"/>
                <w:bottom w:val="none" w:sz="0" w:space="0" w:color="auto"/>
                <w:right w:val="none" w:sz="0" w:space="0" w:color="auto"/>
              </w:divBdr>
              <w:divsChild>
                <w:div w:id="400174844">
                  <w:marLeft w:val="0"/>
                  <w:marRight w:val="0"/>
                  <w:marTop w:val="0"/>
                  <w:marBottom w:val="0"/>
                  <w:divBdr>
                    <w:top w:val="none" w:sz="0" w:space="0" w:color="auto"/>
                    <w:left w:val="none" w:sz="0" w:space="0" w:color="auto"/>
                    <w:bottom w:val="none" w:sz="0" w:space="0" w:color="auto"/>
                    <w:right w:val="none" w:sz="0" w:space="0" w:color="auto"/>
                  </w:divBdr>
                  <w:divsChild>
                    <w:div w:id="317197056">
                      <w:marLeft w:val="0"/>
                      <w:marRight w:val="0"/>
                      <w:marTop w:val="0"/>
                      <w:marBottom w:val="0"/>
                      <w:divBdr>
                        <w:top w:val="single" w:sz="6" w:space="0" w:color="CCCCCC"/>
                        <w:left w:val="single" w:sz="2" w:space="0" w:color="CCCCCC"/>
                        <w:bottom w:val="single" w:sz="6" w:space="0" w:color="CCCCCC"/>
                        <w:right w:val="single" w:sz="2" w:space="0" w:color="CCCCCC"/>
                      </w:divBdr>
                      <w:divsChild>
                        <w:div w:id="1762801605">
                          <w:marLeft w:val="0"/>
                          <w:marRight w:val="0"/>
                          <w:marTop w:val="0"/>
                          <w:marBottom w:val="0"/>
                          <w:divBdr>
                            <w:top w:val="none" w:sz="0" w:space="0" w:color="auto"/>
                            <w:left w:val="none" w:sz="0" w:space="0" w:color="auto"/>
                            <w:bottom w:val="none" w:sz="0" w:space="0" w:color="auto"/>
                            <w:right w:val="none" w:sz="0" w:space="0" w:color="auto"/>
                          </w:divBdr>
                          <w:divsChild>
                            <w:div w:id="1140999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3077920">
      <w:bodyDiv w:val="1"/>
      <w:marLeft w:val="0"/>
      <w:marRight w:val="0"/>
      <w:marTop w:val="0"/>
      <w:marBottom w:val="0"/>
      <w:divBdr>
        <w:top w:val="none" w:sz="0" w:space="0" w:color="auto"/>
        <w:left w:val="none" w:sz="0" w:space="0" w:color="auto"/>
        <w:bottom w:val="none" w:sz="0" w:space="0" w:color="auto"/>
        <w:right w:val="none" w:sz="0" w:space="0" w:color="auto"/>
      </w:divBdr>
      <w:divsChild>
        <w:div w:id="1858736570">
          <w:marLeft w:val="0"/>
          <w:marRight w:val="0"/>
          <w:marTop w:val="0"/>
          <w:marBottom w:val="0"/>
          <w:divBdr>
            <w:top w:val="none" w:sz="0" w:space="0" w:color="auto"/>
            <w:left w:val="none" w:sz="0" w:space="0" w:color="auto"/>
            <w:bottom w:val="none" w:sz="0" w:space="0" w:color="auto"/>
            <w:right w:val="none" w:sz="0" w:space="0" w:color="auto"/>
          </w:divBdr>
          <w:divsChild>
            <w:div w:id="2023048199">
              <w:marLeft w:val="0"/>
              <w:marRight w:val="0"/>
              <w:marTop w:val="0"/>
              <w:marBottom w:val="0"/>
              <w:divBdr>
                <w:top w:val="none" w:sz="0" w:space="0" w:color="auto"/>
                <w:left w:val="none" w:sz="0" w:space="0" w:color="auto"/>
                <w:bottom w:val="none" w:sz="0" w:space="0" w:color="auto"/>
                <w:right w:val="none" w:sz="0" w:space="0" w:color="auto"/>
              </w:divBdr>
              <w:divsChild>
                <w:div w:id="1994721474">
                  <w:marLeft w:val="0"/>
                  <w:marRight w:val="0"/>
                  <w:marTop w:val="0"/>
                  <w:marBottom w:val="0"/>
                  <w:divBdr>
                    <w:top w:val="none" w:sz="0" w:space="0" w:color="auto"/>
                    <w:left w:val="none" w:sz="0" w:space="0" w:color="auto"/>
                    <w:bottom w:val="none" w:sz="0" w:space="0" w:color="auto"/>
                    <w:right w:val="none" w:sz="0" w:space="0" w:color="auto"/>
                  </w:divBdr>
                  <w:divsChild>
                    <w:div w:id="1791392313">
                      <w:marLeft w:val="0"/>
                      <w:marRight w:val="0"/>
                      <w:marTop w:val="0"/>
                      <w:marBottom w:val="0"/>
                      <w:divBdr>
                        <w:top w:val="single" w:sz="6" w:space="0" w:color="CCCCCC"/>
                        <w:left w:val="single" w:sz="2" w:space="0" w:color="CCCCCC"/>
                        <w:bottom w:val="single" w:sz="6" w:space="0" w:color="CCCCCC"/>
                        <w:right w:val="single" w:sz="2" w:space="0" w:color="CCCCCC"/>
                      </w:divBdr>
                      <w:divsChild>
                        <w:div w:id="540827944">
                          <w:marLeft w:val="0"/>
                          <w:marRight w:val="0"/>
                          <w:marTop w:val="0"/>
                          <w:marBottom w:val="0"/>
                          <w:divBdr>
                            <w:top w:val="none" w:sz="0" w:space="0" w:color="auto"/>
                            <w:left w:val="none" w:sz="0" w:space="0" w:color="auto"/>
                            <w:bottom w:val="none" w:sz="0" w:space="0" w:color="auto"/>
                            <w:right w:val="none" w:sz="0" w:space="0" w:color="auto"/>
                          </w:divBdr>
                          <w:divsChild>
                            <w:div w:id="138282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7581778">
      <w:bodyDiv w:val="1"/>
      <w:marLeft w:val="0"/>
      <w:marRight w:val="0"/>
      <w:marTop w:val="0"/>
      <w:marBottom w:val="0"/>
      <w:divBdr>
        <w:top w:val="none" w:sz="0" w:space="0" w:color="auto"/>
        <w:left w:val="none" w:sz="0" w:space="0" w:color="auto"/>
        <w:bottom w:val="none" w:sz="0" w:space="0" w:color="auto"/>
        <w:right w:val="none" w:sz="0" w:space="0" w:color="auto"/>
      </w:divBdr>
    </w:div>
    <w:div w:id="891579542">
      <w:bodyDiv w:val="1"/>
      <w:marLeft w:val="0"/>
      <w:marRight w:val="0"/>
      <w:marTop w:val="0"/>
      <w:marBottom w:val="0"/>
      <w:divBdr>
        <w:top w:val="none" w:sz="0" w:space="0" w:color="auto"/>
        <w:left w:val="none" w:sz="0" w:space="0" w:color="auto"/>
        <w:bottom w:val="none" w:sz="0" w:space="0" w:color="auto"/>
        <w:right w:val="none" w:sz="0" w:space="0" w:color="auto"/>
      </w:divBdr>
    </w:div>
    <w:div w:id="1061949188">
      <w:bodyDiv w:val="1"/>
      <w:marLeft w:val="0"/>
      <w:marRight w:val="0"/>
      <w:marTop w:val="0"/>
      <w:marBottom w:val="0"/>
      <w:divBdr>
        <w:top w:val="none" w:sz="0" w:space="0" w:color="auto"/>
        <w:left w:val="none" w:sz="0" w:space="0" w:color="auto"/>
        <w:bottom w:val="none" w:sz="0" w:space="0" w:color="auto"/>
        <w:right w:val="none" w:sz="0" w:space="0" w:color="auto"/>
      </w:divBdr>
    </w:div>
    <w:div w:id="1120222151">
      <w:bodyDiv w:val="1"/>
      <w:marLeft w:val="0"/>
      <w:marRight w:val="0"/>
      <w:marTop w:val="0"/>
      <w:marBottom w:val="0"/>
      <w:divBdr>
        <w:top w:val="none" w:sz="0" w:space="0" w:color="auto"/>
        <w:left w:val="none" w:sz="0" w:space="0" w:color="auto"/>
        <w:bottom w:val="none" w:sz="0" w:space="0" w:color="auto"/>
        <w:right w:val="none" w:sz="0" w:space="0" w:color="auto"/>
      </w:divBdr>
      <w:divsChild>
        <w:div w:id="281157015">
          <w:marLeft w:val="0"/>
          <w:marRight w:val="0"/>
          <w:marTop w:val="0"/>
          <w:marBottom w:val="0"/>
          <w:divBdr>
            <w:top w:val="none" w:sz="0" w:space="0" w:color="auto"/>
            <w:left w:val="none" w:sz="0" w:space="0" w:color="auto"/>
            <w:bottom w:val="none" w:sz="0" w:space="0" w:color="auto"/>
            <w:right w:val="none" w:sz="0" w:space="0" w:color="auto"/>
          </w:divBdr>
          <w:divsChild>
            <w:div w:id="1896114144">
              <w:marLeft w:val="0"/>
              <w:marRight w:val="0"/>
              <w:marTop w:val="0"/>
              <w:marBottom w:val="0"/>
              <w:divBdr>
                <w:top w:val="none" w:sz="0" w:space="0" w:color="auto"/>
                <w:left w:val="none" w:sz="0" w:space="0" w:color="auto"/>
                <w:bottom w:val="none" w:sz="0" w:space="0" w:color="auto"/>
                <w:right w:val="none" w:sz="0" w:space="0" w:color="auto"/>
              </w:divBdr>
              <w:divsChild>
                <w:div w:id="1377195527">
                  <w:marLeft w:val="0"/>
                  <w:marRight w:val="0"/>
                  <w:marTop w:val="0"/>
                  <w:marBottom w:val="0"/>
                  <w:divBdr>
                    <w:top w:val="none" w:sz="0" w:space="0" w:color="auto"/>
                    <w:left w:val="none" w:sz="0" w:space="0" w:color="auto"/>
                    <w:bottom w:val="none" w:sz="0" w:space="0" w:color="auto"/>
                    <w:right w:val="none" w:sz="0" w:space="0" w:color="auto"/>
                  </w:divBdr>
                  <w:divsChild>
                    <w:div w:id="462037190">
                      <w:marLeft w:val="0"/>
                      <w:marRight w:val="0"/>
                      <w:marTop w:val="0"/>
                      <w:marBottom w:val="0"/>
                      <w:divBdr>
                        <w:top w:val="single" w:sz="6" w:space="0" w:color="CCCCCC"/>
                        <w:left w:val="single" w:sz="2" w:space="0" w:color="CCCCCC"/>
                        <w:bottom w:val="single" w:sz="6" w:space="0" w:color="CCCCCC"/>
                        <w:right w:val="single" w:sz="2" w:space="0" w:color="CCCCCC"/>
                      </w:divBdr>
                      <w:divsChild>
                        <w:div w:id="613095593">
                          <w:marLeft w:val="0"/>
                          <w:marRight w:val="0"/>
                          <w:marTop w:val="0"/>
                          <w:marBottom w:val="0"/>
                          <w:divBdr>
                            <w:top w:val="none" w:sz="0" w:space="0" w:color="auto"/>
                            <w:left w:val="none" w:sz="0" w:space="0" w:color="auto"/>
                            <w:bottom w:val="none" w:sz="0" w:space="0" w:color="auto"/>
                            <w:right w:val="none" w:sz="0" w:space="0" w:color="auto"/>
                          </w:divBdr>
                          <w:divsChild>
                            <w:div w:id="438570883">
                              <w:marLeft w:val="0"/>
                              <w:marRight w:val="0"/>
                              <w:marTop w:val="0"/>
                              <w:marBottom w:val="0"/>
                              <w:divBdr>
                                <w:top w:val="none" w:sz="0" w:space="0" w:color="auto"/>
                                <w:left w:val="none" w:sz="0" w:space="0" w:color="auto"/>
                                <w:bottom w:val="none" w:sz="0" w:space="0" w:color="auto"/>
                                <w:right w:val="none" w:sz="0" w:space="0" w:color="auto"/>
                              </w:divBdr>
                              <w:divsChild>
                                <w:div w:id="1008215817">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89459681">
      <w:bodyDiv w:val="1"/>
      <w:marLeft w:val="0"/>
      <w:marRight w:val="0"/>
      <w:marTop w:val="0"/>
      <w:marBottom w:val="0"/>
      <w:divBdr>
        <w:top w:val="none" w:sz="0" w:space="0" w:color="auto"/>
        <w:left w:val="none" w:sz="0" w:space="0" w:color="auto"/>
        <w:bottom w:val="none" w:sz="0" w:space="0" w:color="auto"/>
        <w:right w:val="none" w:sz="0" w:space="0" w:color="auto"/>
      </w:divBdr>
      <w:divsChild>
        <w:div w:id="599262080">
          <w:marLeft w:val="0"/>
          <w:marRight w:val="0"/>
          <w:marTop w:val="0"/>
          <w:marBottom w:val="0"/>
          <w:divBdr>
            <w:top w:val="none" w:sz="0" w:space="0" w:color="auto"/>
            <w:left w:val="none" w:sz="0" w:space="0" w:color="auto"/>
            <w:bottom w:val="none" w:sz="0" w:space="0" w:color="auto"/>
            <w:right w:val="none" w:sz="0" w:space="0" w:color="auto"/>
          </w:divBdr>
          <w:divsChild>
            <w:div w:id="1417022489">
              <w:marLeft w:val="0"/>
              <w:marRight w:val="0"/>
              <w:marTop w:val="0"/>
              <w:marBottom w:val="0"/>
              <w:divBdr>
                <w:top w:val="none" w:sz="0" w:space="0" w:color="auto"/>
                <w:left w:val="none" w:sz="0" w:space="0" w:color="auto"/>
                <w:bottom w:val="none" w:sz="0" w:space="0" w:color="auto"/>
                <w:right w:val="none" w:sz="0" w:space="0" w:color="auto"/>
              </w:divBdr>
              <w:divsChild>
                <w:div w:id="242112313">
                  <w:marLeft w:val="0"/>
                  <w:marRight w:val="0"/>
                  <w:marTop w:val="0"/>
                  <w:marBottom w:val="0"/>
                  <w:divBdr>
                    <w:top w:val="none" w:sz="0" w:space="0" w:color="auto"/>
                    <w:left w:val="none" w:sz="0" w:space="0" w:color="auto"/>
                    <w:bottom w:val="none" w:sz="0" w:space="0" w:color="auto"/>
                    <w:right w:val="none" w:sz="0" w:space="0" w:color="auto"/>
                  </w:divBdr>
                  <w:divsChild>
                    <w:div w:id="235365136">
                      <w:marLeft w:val="0"/>
                      <w:marRight w:val="0"/>
                      <w:marTop w:val="0"/>
                      <w:marBottom w:val="0"/>
                      <w:divBdr>
                        <w:top w:val="single" w:sz="6" w:space="0" w:color="CCCCCC"/>
                        <w:left w:val="single" w:sz="2" w:space="0" w:color="CCCCCC"/>
                        <w:bottom w:val="single" w:sz="6" w:space="0" w:color="CCCCCC"/>
                        <w:right w:val="single" w:sz="2" w:space="0" w:color="CCCCCC"/>
                      </w:divBdr>
                      <w:divsChild>
                        <w:div w:id="489712878">
                          <w:marLeft w:val="0"/>
                          <w:marRight w:val="0"/>
                          <w:marTop w:val="0"/>
                          <w:marBottom w:val="0"/>
                          <w:divBdr>
                            <w:top w:val="none" w:sz="0" w:space="0" w:color="auto"/>
                            <w:left w:val="none" w:sz="0" w:space="0" w:color="auto"/>
                            <w:bottom w:val="none" w:sz="0" w:space="0" w:color="auto"/>
                            <w:right w:val="none" w:sz="0" w:space="0" w:color="auto"/>
                          </w:divBdr>
                          <w:divsChild>
                            <w:div w:id="1137720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1665424">
      <w:bodyDiv w:val="1"/>
      <w:marLeft w:val="0"/>
      <w:marRight w:val="0"/>
      <w:marTop w:val="0"/>
      <w:marBottom w:val="0"/>
      <w:divBdr>
        <w:top w:val="none" w:sz="0" w:space="0" w:color="auto"/>
        <w:left w:val="none" w:sz="0" w:space="0" w:color="auto"/>
        <w:bottom w:val="none" w:sz="0" w:space="0" w:color="auto"/>
        <w:right w:val="none" w:sz="0" w:space="0" w:color="auto"/>
      </w:divBdr>
      <w:divsChild>
        <w:div w:id="462575264">
          <w:marLeft w:val="0"/>
          <w:marRight w:val="0"/>
          <w:marTop w:val="0"/>
          <w:marBottom w:val="0"/>
          <w:divBdr>
            <w:top w:val="none" w:sz="0" w:space="0" w:color="auto"/>
            <w:left w:val="none" w:sz="0" w:space="0" w:color="auto"/>
            <w:bottom w:val="none" w:sz="0" w:space="0" w:color="auto"/>
            <w:right w:val="none" w:sz="0" w:space="0" w:color="auto"/>
          </w:divBdr>
          <w:divsChild>
            <w:div w:id="1565917285">
              <w:marLeft w:val="0"/>
              <w:marRight w:val="0"/>
              <w:marTop w:val="0"/>
              <w:marBottom w:val="0"/>
              <w:divBdr>
                <w:top w:val="none" w:sz="0" w:space="0" w:color="auto"/>
                <w:left w:val="none" w:sz="0" w:space="0" w:color="auto"/>
                <w:bottom w:val="none" w:sz="0" w:space="0" w:color="auto"/>
                <w:right w:val="none" w:sz="0" w:space="0" w:color="auto"/>
              </w:divBdr>
              <w:divsChild>
                <w:div w:id="1213888716">
                  <w:marLeft w:val="0"/>
                  <w:marRight w:val="0"/>
                  <w:marTop w:val="0"/>
                  <w:marBottom w:val="0"/>
                  <w:divBdr>
                    <w:top w:val="none" w:sz="0" w:space="0" w:color="auto"/>
                    <w:left w:val="none" w:sz="0" w:space="0" w:color="auto"/>
                    <w:bottom w:val="none" w:sz="0" w:space="0" w:color="auto"/>
                    <w:right w:val="none" w:sz="0" w:space="0" w:color="auto"/>
                  </w:divBdr>
                  <w:divsChild>
                    <w:div w:id="1245800560">
                      <w:marLeft w:val="0"/>
                      <w:marRight w:val="0"/>
                      <w:marTop w:val="0"/>
                      <w:marBottom w:val="0"/>
                      <w:divBdr>
                        <w:top w:val="single" w:sz="6" w:space="0" w:color="CCCCCC"/>
                        <w:left w:val="single" w:sz="2" w:space="0" w:color="CCCCCC"/>
                        <w:bottom w:val="single" w:sz="6" w:space="0" w:color="CCCCCC"/>
                        <w:right w:val="single" w:sz="2" w:space="0" w:color="CCCCCC"/>
                      </w:divBdr>
                      <w:divsChild>
                        <w:div w:id="191840379">
                          <w:marLeft w:val="0"/>
                          <w:marRight w:val="0"/>
                          <w:marTop w:val="0"/>
                          <w:marBottom w:val="0"/>
                          <w:divBdr>
                            <w:top w:val="none" w:sz="0" w:space="0" w:color="auto"/>
                            <w:left w:val="none" w:sz="0" w:space="0" w:color="auto"/>
                            <w:bottom w:val="none" w:sz="0" w:space="0" w:color="auto"/>
                            <w:right w:val="none" w:sz="0" w:space="0" w:color="auto"/>
                          </w:divBdr>
                          <w:divsChild>
                            <w:div w:id="481696940">
                              <w:marLeft w:val="0"/>
                              <w:marRight w:val="0"/>
                              <w:marTop w:val="0"/>
                              <w:marBottom w:val="0"/>
                              <w:divBdr>
                                <w:top w:val="none" w:sz="0" w:space="0" w:color="auto"/>
                                <w:left w:val="none" w:sz="0" w:space="0" w:color="auto"/>
                                <w:bottom w:val="none" w:sz="0" w:space="0" w:color="auto"/>
                                <w:right w:val="none" w:sz="0" w:space="0" w:color="auto"/>
                              </w:divBdr>
                              <w:divsChild>
                                <w:div w:id="382946397">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05097848">
      <w:bodyDiv w:val="1"/>
      <w:marLeft w:val="0"/>
      <w:marRight w:val="0"/>
      <w:marTop w:val="0"/>
      <w:marBottom w:val="0"/>
      <w:divBdr>
        <w:top w:val="none" w:sz="0" w:space="0" w:color="auto"/>
        <w:left w:val="none" w:sz="0" w:space="0" w:color="auto"/>
        <w:bottom w:val="none" w:sz="0" w:space="0" w:color="auto"/>
        <w:right w:val="none" w:sz="0" w:space="0" w:color="auto"/>
      </w:divBdr>
    </w:div>
    <w:div w:id="1937982772">
      <w:bodyDiv w:val="1"/>
      <w:marLeft w:val="0"/>
      <w:marRight w:val="0"/>
      <w:marTop w:val="0"/>
      <w:marBottom w:val="0"/>
      <w:divBdr>
        <w:top w:val="none" w:sz="0" w:space="0" w:color="auto"/>
        <w:left w:val="none" w:sz="0" w:space="0" w:color="auto"/>
        <w:bottom w:val="none" w:sz="0" w:space="0" w:color="auto"/>
        <w:right w:val="none" w:sz="0" w:space="0" w:color="auto"/>
      </w:divBdr>
    </w:div>
    <w:div w:id="2041851876">
      <w:bodyDiv w:val="1"/>
      <w:marLeft w:val="0"/>
      <w:marRight w:val="0"/>
      <w:marTop w:val="0"/>
      <w:marBottom w:val="0"/>
      <w:divBdr>
        <w:top w:val="none" w:sz="0" w:space="0" w:color="auto"/>
        <w:left w:val="none" w:sz="0" w:space="0" w:color="auto"/>
        <w:bottom w:val="none" w:sz="0" w:space="0" w:color="auto"/>
        <w:right w:val="none" w:sz="0" w:space="0" w:color="auto"/>
      </w:divBdr>
      <w:divsChild>
        <w:div w:id="1473405105">
          <w:marLeft w:val="0"/>
          <w:marRight w:val="0"/>
          <w:marTop w:val="0"/>
          <w:marBottom w:val="0"/>
          <w:divBdr>
            <w:top w:val="none" w:sz="0" w:space="0" w:color="auto"/>
            <w:left w:val="none" w:sz="0" w:space="0" w:color="auto"/>
            <w:bottom w:val="none" w:sz="0" w:space="0" w:color="auto"/>
            <w:right w:val="none" w:sz="0" w:space="0" w:color="auto"/>
          </w:divBdr>
          <w:divsChild>
            <w:div w:id="354040258">
              <w:marLeft w:val="0"/>
              <w:marRight w:val="0"/>
              <w:marTop w:val="0"/>
              <w:marBottom w:val="0"/>
              <w:divBdr>
                <w:top w:val="none" w:sz="0" w:space="0" w:color="auto"/>
                <w:left w:val="none" w:sz="0" w:space="0" w:color="auto"/>
                <w:bottom w:val="none" w:sz="0" w:space="0" w:color="auto"/>
                <w:right w:val="none" w:sz="0" w:space="0" w:color="auto"/>
              </w:divBdr>
              <w:divsChild>
                <w:div w:id="1530488643">
                  <w:marLeft w:val="0"/>
                  <w:marRight w:val="0"/>
                  <w:marTop w:val="0"/>
                  <w:marBottom w:val="0"/>
                  <w:divBdr>
                    <w:top w:val="none" w:sz="0" w:space="0" w:color="auto"/>
                    <w:left w:val="none" w:sz="0" w:space="0" w:color="auto"/>
                    <w:bottom w:val="none" w:sz="0" w:space="0" w:color="auto"/>
                    <w:right w:val="none" w:sz="0" w:space="0" w:color="auto"/>
                  </w:divBdr>
                  <w:divsChild>
                    <w:div w:id="1504396522">
                      <w:marLeft w:val="0"/>
                      <w:marRight w:val="0"/>
                      <w:marTop w:val="0"/>
                      <w:marBottom w:val="0"/>
                      <w:divBdr>
                        <w:top w:val="single" w:sz="6" w:space="0" w:color="CCCCCC"/>
                        <w:left w:val="single" w:sz="2" w:space="0" w:color="CCCCCC"/>
                        <w:bottom w:val="single" w:sz="6" w:space="0" w:color="CCCCCC"/>
                        <w:right w:val="single" w:sz="2" w:space="0" w:color="CCCCCC"/>
                      </w:divBdr>
                      <w:divsChild>
                        <w:div w:id="415056336">
                          <w:marLeft w:val="0"/>
                          <w:marRight w:val="0"/>
                          <w:marTop w:val="0"/>
                          <w:marBottom w:val="0"/>
                          <w:divBdr>
                            <w:top w:val="none" w:sz="0" w:space="0" w:color="auto"/>
                            <w:left w:val="none" w:sz="0" w:space="0" w:color="auto"/>
                            <w:bottom w:val="none" w:sz="0" w:space="0" w:color="auto"/>
                            <w:right w:val="none" w:sz="0" w:space="0" w:color="auto"/>
                          </w:divBdr>
                          <w:divsChild>
                            <w:div w:id="622079270">
                              <w:marLeft w:val="0"/>
                              <w:marRight w:val="0"/>
                              <w:marTop w:val="0"/>
                              <w:marBottom w:val="0"/>
                              <w:divBdr>
                                <w:top w:val="none" w:sz="0" w:space="0" w:color="auto"/>
                                <w:left w:val="none" w:sz="0" w:space="0" w:color="auto"/>
                                <w:bottom w:val="none" w:sz="0" w:space="0" w:color="auto"/>
                                <w:right w:val="none" w:sz="0" w:space="0" w:color="auto"/>
                              </w:divBdr>
                              <w:divsChild>
                                <w:div w:id="1218127135">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2828643">
      <w:marLeft w:val="0"/>
      <w:marRight w:val="0"/>
      <w:marTop w:val="0"/>
      <w:marBottom w:val="0"/>
      <w:divBdr>
        <w:top w:val="none" w:sz="0" w:space="0" w:color="auto"/>
        <w:left w:val="none" w:sz="0" w:space="0" w:color="auto"/>
        <w:bottom w:val="none" w:sz="0" w:space="0" w:color="auto"/>
        <w:right w:val="none" w:sz="0" w:space="0" w:color="auto"/>
      </w:divBdr>
    </w:div>
  </w:divs>
  <w:encoding w:val="unicode"/>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cid:image002.jpg@01D15F1F.94EF7140" TargetMode="External"/><Relationship Id="rId26" Type="http://schemas.openxmlformats.org/officeDocument/2006/relationships/image" Target="media/image9.png"/><Relationship Id="rId39" Type="http://schemas.openxmlformats.org/officeDocument/2006/relationships/image" Target="media/image22.png"/><Relationship Id="rId3" Type="http://schemas.microsoft.com/office/2007/relationships/stylesWithEffects" Target="stylesWithEffects.xml"/><Relationship Id="rId21" Type="http://schemas.openxmlformats.org/officeDocument/2006/relationships/image" Target="media/image6.jpeg"/><Relationship Id="rId34" Type="http://schemas.openxmlformats.org/officeDocument/2006/relationships/image" Target="media/image17.png"/><Relationship Id="rId42" Type="http://schemas.openxmlformats.org/officeDocument/2006/relationships/image" Target="media/image25.png"/><Relationship Id="rId47" Type="http://schemas.openxmlformats.org/officeDocument/2006/relationships/image" Target="media/image30.png"/><Relationship Id="rId50"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cid:image008.jpg@01D15F1F.94EF7140" TargetMode="External"/><Relationship Id="rId29" Type="http://schemas.openxmlformats.org/officeDocument/2006/relationships/image" Target="media/image12.png"/><Relationship Id="rId41"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cid:image011.jpg@01D15F1F.94EF7140" TargetMode="External"/><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7.jpe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header" Target="header4.xml"/><Relationship Id="rId10" Type="http://schemas.openxmlformats.org/officeDocument/2006/relationships/header" Target="header2.xml"/><Relationship Id="rId19" Type="http://schemas.openxmlformats.org/officeDocument/2006/relationships/image" Target="media/image5.jpeg"/><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cid:image010.jpg@01D15F1F.94EF7140" TargetMode="Externa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8" Type="http://schemas.openxmlformats.org/officeDocument/2006/relationships/image" Target="media/image1.jpeg"/><Relationship Id="rId5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31</Pages>
  <Words>3838</Words>
  <Characters>21879</Characters>
  <Application>Microsoft Office Word</Application>
  <DocSecurity>0</DocSecurity>
  <Lines>182</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25666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2016-11-06T22:47:00Z</dcterms:created>
  <dcterms:modified xsi:type="dcterms:W3CDTF">2016-11-06T22:54:00Z</dcterms:modified>
  <cp:category/>
</cp:coreProperties>
</file>